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line="240" w:lineRule="auto"/>
        <w:ind w:right="93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ШЕТЕЛ ТІЛДЕРІ</w:t>
      </w: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3">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p w:rsidR="00000000" w:rsidDel="00000000" w:rsidP="00000000" w:rsidRDefault="00000000" w:rsidRPr="00000000" w14:paraId="00000022">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90</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90</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98</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108</w:t>
            </w:r>
          </w:hyperlink>
          <w:r w:rsidDel="00000000" w:rsidR="00000000" w:rsidRPr="00000000">
            <w:rPr>
              <w:rtl w:val="0"/>
            </w:rPr>
          </w:r>
        </w:p>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pStyle w:val="Heading1"/>
        <w:spacing w:after="120" w:before="0" w:line="240" w:lineRule="auto"/>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6">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ШЕТЕЛ ТІЛДЕРІ</w:t>
            </w:r>
            <w:r w:rsidDel="00000000" w:rsidR="00000000" w:rsidRPr="00000000">
              <w:rPr>
                <w:rtl w:val="0"/>
              </w:rPr>
            </w:r>
          </w:p>
        </w:tc>
      </w:tr>
      <w:tr>
        <w:trPr>
          <w:cantSplit w:val="0"/>
          <w:trHeight w:val="213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9">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tl w:val="0"/>
              </w:rPr>
            </w:r>
          </w:p>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C">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Жетекші университет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Қарағанды Бөкетов  Университеті</w:t>
                  </w:r>
                </w:p>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Ш.Уәлиханов атындағы Көкшетау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Алтынсарин атындағы Арқалық  педагогикалық институты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Қозыбаев атындағы Солтүстік Қазақстан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ұлттық қыздар педагогикалық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Семей қаласы Шәкәрім атындағы университет</w:t>
                  </w:r>
                </w:p>
              </w:tc>
            </w:tr>
          </w:tbl>
          <w:p w:rsidR="00000000" w:rsidDel="00000000" w:rsidP="00000000" w:rsidRDefault="00000000" w:rsidRPr="00000000" w14:paraId="00000059">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Бакалавриат, 6 деңгей</w:t>
            </w:r>
          </w:p>
          <w:p w:rsidR="00000000" w:rsidDel="00000000" w:rsidP="00000000" w:rsidRDefault="00000000" w:rsidRPr="00000000" w14:paraId="000000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F">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 саны</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1">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 оқу</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жыл</w:t>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6">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«Шетел тілдері»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1" w:line="240" w:lineRule="auto"/>
              <w:ind w:left="0"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«Шетел тілдері» БББ - бұл білім беру мекемелерінде (мектептерде, колледждерде, гимназияларда) шетел тілдерін оқытуға маманданғысы келетін мұғалімдерді жұмысқа кіріспес бұрын даярлау бағдарламасы. БББ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академиялық кредит қорытынды аттестаттауды қоса алғанда) тұрады.</w:t>
            </w:r>
          </w:p>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4 модульден тұрады: "Шет тілдерінің теориялық және қолданбалы аспектілері", "Шет тілдерін оқыту технологиялары: әдістеме және лингводидактика", "Шет тілдері, мәдениет, коммуникация", "Кәсіби саладағы шет тілдері: қолдану".</w:t>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екі (2) шет тілі, оның ішінде ағылшын тілі (сұраныс бойынша) оқытушысын даярлауға бағытталған, оның таңдауын әрбір аймақтық университеттер жеке аймақтың әлеуметтік қажеттіліктері мен еңбек нарығына байланысты анықтайды.</w:t>
            </w:r>
          </w:p>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түлегі 1-ші шет тілін оқыту әдістемесін де, 2-ші ШТ-ні оқытудың әдістемелік негіздері мен қағидаттарын, шет тілдерін оқытудың заманауи технологияларын: STEM, CLIL, жобалық-коммуникативтік тәсілді, сыни тұрғыдан ойлауды дамыту технологиясын т.б. жақсы меңгеруі тиіс.</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БББ-нің ерекшелігі – оқушының ана және бірінші шет тілдеріндегі коммуникативті дағдылары, тіларалық деңгейде коммуникативті дағдылары негізінде оқу үдерісін құрудың коммуникативті-контрастивті (салыстырмалы) сипаты болып табылады.</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лингвистикалық және мәдени плюрализмді сақтауға, көптілді тұлғаны, жалпы алғанда, Қазақстанда көптілділікті дамытуға бағытталған; кәсіби өсу үшін тілдік ресурстарды береді және БББ әлемдік түлектер қауымдастығына кіру мүмкіндіктерін қамтамасыз етеді.</w:t>
            </w:r>
          </w:p>
          <w:p w:rsidR="00000000" w:rsidDel="00000000" w:rsidP="00000000" w:rsidRDefault="00000000" w:rsidRPr="00000000" w14:paraId="0000006E">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w:t>
            </w:r>
            <w:r w:rsidDel="00000000" w:rsidR="00000000" w:rsidRPr="00000000">
              <w:rPr>
                <w:rFonts w:ascii="Times New Roman" w:cs="Times New Roman" w:eastAsia="Times New Roman" w:hAnsi="Times New Roman"/>
                <w:color w:val="000000"/>
                <w:sz w:val="28"/>
                <w:szCs w:val="28"/>
                <w:rtl w:val="0"/>
              </w:rPr>
              <w:t xml:space="preserve">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8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8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8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4">
      <w:pPr>
        <w:pStyle w:val="Heading1"/>
        <w:spacing w:after="120" w:before="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7">
      <w:pPr>
        <w:pStyle w:val="Heading1"/>
        <w:spacing w:after="12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8">
      <w:pPr>
        <w:pStyle w:val="Heading1"/>
        <w:spacing w:after="120" w:before="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 </w:t>
      </w:r>
    </w:p>
    <w:p w:rsidR="00000000" w:rsidDel="00000000" w:rsidP="00000000" w:rsidRDefault="00000000" w:rsidRPr="00000000" w14:paraId="00000089">
      <w:pPr>
        <w:tabs>
          <w:tab w:val="left" w:leader="none" w:pos="709"/>
        </w:tabs>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(3.1-қараңыз). </w:t>
      </w:r>
    </w:p>
    <w:tbl>
      <w:tblPr>
        <w:tblStyle w:val="Table3"/>
        <w:tblW w:w="9140.0" w:type="dxa"/>
        <w:jc w:val="left"/>
        <w:tblLayout w:type="fixed"/>
        <w:tblLook w:val="0400"/>
      </w:tblPr>
      <w:tblGrid>
        <w:gridCol w:w="9140"/>
        <w:tblGridChange w:id="0">
          <w:tblGrid>
            <w:gridCol w:w="91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Болашақ мұғалімдер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C">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973"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Шетел тілдерін оқыту негіздері саласындағы құзыреттіліктер: лингвистикалық құзыреттілік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мұғалімдерде оқытылатын шет тілдерінің фонетикалық, грамматикалық, морфологиялық, лексикалық, графикалық, сөзжасамдық жүйесі туралы түсінік қалыптасады;</w:t>
            </w:r>
          </w:p>
          <w:p w:rsidR="00000000" w:rsidDel="00000000" w:rsidP="00000000" w:rsidRDefault="00000000" w:rsidRPr="00000000" w14:paraId="0000009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шет тілдерінде парасатты қарым-қатынас құруда бар негізгі білімдерін пайдалана алады және тиісті сөйлеу әрекетін көрсетеді.</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Ағылшын тілін оқыту технологиялары саласындағы құзыреттіліктер: әдісі және лингводидактика</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шет тілінде білім беру үдерісін үлгілей алады;</w:t>
            </w:r>
          </w:p>
          <w:p w:rsidR="00000000" w:rsidDel="00000000" w:rsidP="00000000" w:rsidRDefault="00000000" w:rsidRPr="00000000" w14:paraId="000000A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стандарт әдістер мен тілдік нормалар негізінде әртүрлі коммуникативтік жағдаяттарды құрастыра алады және оларды шет тілін оқыту үдерісінде енгізе алады;</w:t>
            </w:r>
          </w:p>
          <w:p w:rsidR="00000000" w:rsidDel="00000000" w:rsidP="00000000" w:rsidRDefault="00000000" w:rsidRPr="00000000" w14:paraId="000000A4">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шетелдік мәтінді және оның тілдік көрінісін қабылдау, түсіну және түсіндіру арқылы тиімді коммуникативті әрекеттестікке қабілетті;</w:t>
            </w:r>
          </w:p>
          <w:p w:rsidR="00000000" w:rsidDel="00000000" w:rsidP="00000000" w:rsidRDefault="00000000" w:rsidRPr="00000000" w14:paraId="000000A5">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рефлексия мен өзін өзі талдау дағдыларына ие бола отырып, оқытудың мазмұнын, стратегиялары мен құралдарын таңдап, пайдалана алады, сонымен қатар оқу іс-әрекетін басқарып, мақсат қоя алады;</w:t>
            </w:r>
          </w:p>
          <w:p w:rsidR="00000000" w:rsidDel="00000000" w:rsidP="00000000" w:rsidRDefault="00000000" w:rsidRPr="00000000" w14:paraId="000000A6">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белгілі бір коммуникативтік жағдайда сөйлеу әрекетінің парасатты стратегияларын анықтай алады және ұлттық-мәдени компоненті бар тілдік бірліктерді дұрыс қолдана алады.</w:t>
            </w:r>
          </w:p>
          <w:p w:rsidR="00000000" w:rsidDel="00000000" w:rsidP="00000000" w:rsidRDefault="00000000" w:rsidRPr="00000000" w14:paraId="000000A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Тіл, мәдениет, коммуникация саласындағы құзыреттіліктер </w:t>
            </w:r>
            <w:r w:rsidDel="00000000" w:rsidR="00000000" w:rsidRPr="00000000">
              <w:rPr>
                <w:rtl w:val="0"/>
              </w:rPr>
            </w:r>
          </w:p>
          <w:p w:rsidR="00000000" w:rsidDel="00000000" w:rsidP="00000000" w:rsidRDefault="00000000" w:rsidRPr="00000000" w14:paraId="000000A8">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оқылатын тілдер елінің ұлттық әдет-ғұрыптарын, салт-дәстүрлерін, болмысын біледі және оларды мәдениетаралық қарым-қатынаста қолданады және елтанулық ақпаратты пайдалана алады;</w:t>
            </w:r>
          </w:p>
          <w:p w:rsidR="00000000" w:rsidDel="00000000" w:rsidP="00000000" w:rsidRDefault="00000000" w:rsidRPr="00000000" w14:paraId="000000A9">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басқа мәдениет өкілдерімен тиімді қарым-қатынас жасай алады, жеке адамдармен, топтармен және қоғаммен әлеуметтік және мәдениетаралық әрекеттестікті жүзеге асыра алады, қарым-қатынастың әртүрлі жағдаяттарында коммуникативтік ниетін жүзеге асыра алады;</w:t>
            </w:r>
          </w:p>
          <w:p w:rsidR="00000000" w:rsidDel="00000000" w:rsidP="00000000" w:rsidRDefault="00000000" w:rsidRPr="00000000" w14:paraId="000000AA">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ана тілінде сөйлейтіндердің әлеуметтік және сөйлеу әрекетінің ұлттық-мәдени ерекшеліктерін біледі, әлеуметтік, мәдени және тұлғалық ерекшеліктерге түсіністікпен қарайды;</w:t>
            </w:r>
          </w:p>
          <w:p w:rsidR="00000000" w:rsidDel="00000000" w:rsidP="00000000" w:rsidRDefault="00000000" w:rsidRPr="00000000" w14:paraId="000000AB">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сыни тұрғыдан ойлау қабілеті бар, олар маңызды мәселелерді екінші дәрежелі мәселелерден ажырата алады, проблемаларды стратегиялық болжап, оларды шеше алады.</w:t>
            </w:r>
          </w:p>
          <w:p w:rsidR="00000000" w:rsidDel="00000000" w:rsidP="00000000" w:rsidRDefault="00000000" w:rsidRPr="00000000" w14:paraId="000000A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саладағы тіл: қолдану саласындағы құзыреттіліктер </w:t>
            </w:r>
            <w:r w:rsidDel="00000000" w:rsidR="00000000" w:rsidRPr="00000000">
              <w:rPr>
                <w:rtl w:val="0"/>
              </w:rPr>
            </w:r>
          </w:p>
          <w:p w:rsidR="00000000" w:rsidDel="00000000" w:rsidP="00000000" w:rsidRDefault="00000000" w:rsidRPr="00000000" w14:paraId="000000AD">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пәнаралық білімдерін қолдана алады; шешім қабылдау үшін әртүрлі пәндік салалардан білім, білік және дағдыларды кіріктіре отырып, тілдік әрекеттерді орындай алады;</w:t>
            </w:r>
          </w:p>
          <w:p w:rsidR="00000000" w:rsidDel="00000000" w:rsidP="00000000" w:rsidRDefault="00000000" w:rsidRPr="00000000" w14:paraId="000000AE">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шет тілдерінде цифрлық және мультимедиялық ресурстармен жұмыс істеу дағдыларын көрсете алады; кәсіби салада негізгі заманауи ақпараттық-коммуникациялық құралдар мен технологияларды қолдана алады;</w:t>
            </w:r>
          </w:p>
          <w:p w:rsidR="00000000" w:rsidDel="00000000" w:rsidP="00000000" w:rsidRDefault="00000000" w:rsidRPr="00000000" w14:paraId="000000AF">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кәсіби маңызды ақпаратты сыни тұрғыдан талдап, өңдеп, жүйелей алады; кәсібі бойынша ғылыми-зерттеу қызметін жүзеге асырады, эмпирикалық зерттеу әдістерін қолданады;</w:t>
            </w:r>
          </w:p>
          <w:p w:rsidR="00000000" w:rsidDel="00000000" w:rsidP="00000000" w:rsidRDefault="00000000" w:rsidRPr="00000000" w14:paraId="000000B0">
            <w:pPr>
              <w:numPr>
                <w:ilvl w:val="0"/>
                <w:numId w:val="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қарым-қатынас жағдайында серіктестің мәлімдемесіне парасатты жауап бере алады, аргументация, тілдің эмоционалды-экспрессивті және бағалау құралдары арқылы өз пікірін/ұстанымын айта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2">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A">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C2">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C3">
      <w:pPr>
        <w:pStyle w:val="Heading1"/>
        <w:spacing w:after="120" w:before="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w:t>
      </w:r>
    </w:p>
    <w:p w:rsidR="00000000" w:rsidDel="00000000" w:rsidP="00000000" w:rsidRDefault="00000000" w:rsidRPr="00000000" w14:paraId="000000C4">
      <w:pPr>
        <w:spacing w:after="120" w:line="240" w:lineRule="auto"/>
        <w:rPr/>
      </w:pPr>
      <w:r w:rsidDel="00000000" w:rsidR="00000000" w:rsidRPr="00000000">
        <w:rPr>
          <w:rtl w:val="0"/>
        </w:rPr>
      </w:r>
    </w:p>
    <w:tbl>
      <w:tblPr>
        <w:tblStyle w:val="Table4"/>
        <w:tblW w:w="9026.0" w:type="dxa"/>
        <w:jc w:val="left"/>
        <w:tblLayout w:type="fixed"/>
        <w:tblLook w:val="0400"/>
      </w:tblPr>
      <w:tblGrid>
        <w:gridCol w:w="80"/>
        <w:gridCol w:w="8910"/>
        <w:gridCol w:w="36"/>
        <w:tblGridChange w:id="0">
          <w:tblGrid>
            <w:gridCol w:w="80"/>
            <w:gridCol w:w="8910"/>
            <w:gridCol w:w="36"/>
          </w:tblGrid>
        </w:tblGridChange>
      </w:tblGrid>
      <w:tr>
        <w:trPr>
          <w:cantSplit w:val="0"/>
          <w:tblHeader w:val="0"/>
        </w:trPr>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6">
            <w:pPr>
              <w:pStyle w:val="Heading2"/>
              <w:spacing w:after="120" w:before="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CA">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F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F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F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1">
                  <w:pPr>
                    <w:numPr>
                      <w:ilvl w:val="0"/>
                      <w:numId w:val="5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102">
                  <w:pPr>
                    <w:numPr>
                      <w:ilvl w:val="0"/>
                      <w:numId w:val="5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10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07">
                  <w:pPr>
                    <w:numPr>
                      <w:ilvl w:val="0"/>
                      <w:numId w:val="8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108">
                  <w:pPr>
                    <w:numPr>
                      <w:ilvl w:val="0"/>
                      <w:numId w:val="8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09">
                  <w:pPr>
                    <w:numPr>
                      <w:ilvl w:val="0"/>
                      <w:numId w:val="8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0A">
                  <w:pPr>
                    <w:numPr>
                      <w:ilvl w:val="0"/>
                      <w:numId w:val="8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0B">
                  <w:pPr>
                    <w:numPr>
                      <w:ilvl w:val="0"/>
                      <w:numId w:val="8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0C">
                  <w:pPr>
                    <w:numPr>
                      <w:ilvl w:val="0"/>
                      <w:numId w:val="8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D">
                  <w:pPr>
                    <w:numPr>
                      <w:ilvl w:val="0"/>
                      <w:numId w:val="81"/>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B">
                  <w:pPr>
                    <w:numPr>
                      <w:ilvl w:val="0"/>
                      <w:numId w:val="78"/>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20">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21">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22">
                  <w:pPr>
                    <w:numPr>
                      <w:ilvl w:val="0"/>
                      <w:numId w:val="6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2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0">
                  <w:pPr>
                    <w:numPr>
                      <w:ilvl w:val="0"/>
                      <w:numId w:val="5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1">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35">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36">
                  <w:pPr>
                    <w:numPr>
                      <w:ilvl w:val="0"/>
                      <w:numId w:val="8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37">
                  <w:pPr>
                    <w:numPr>
                      <w:ilvl w:val="0"/>
                      <w:numId w:val="8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3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5">
                  <w:pPr>
                    <w:numPr>
                      <w:ilvl w:val="0"/>
                      <w:numId w:val="78"/>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46">
                  <w:pPr>
                    <w:numPr>
                      <w:ilvl w:val="0"/>
                      <w:numId w:val="78"/>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47">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B">
                  <w:pPr>
                    <w:numPr>
                      <w:ilvl w:val="0"/>
                      <w:numId w:val="8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4C">
                  <w:pPr>
                    <w:numPr>
                      <w:ilvl w:val="0"/>
                      <w:numId w:val="8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D">
                  <w:pPr>
                    <w:numPr>
                      <w:ilvl w:val="0"/>
                      <w:numId w:val="8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E">
                  <w:pPr>
                    <w:numPr>
                      <w:ilvl w:val="0"/>
                      <w:numId w:val="8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C">
                  <w:pPr>
                    <w:numPr>
                      <w:ilvl w:val="0"/>
                      <w:numId w:val="5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D">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1">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62">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63">
                  <w:pPr>
                    <w:numPr>
                      <w:ilvl w:val="0"/>
                      <w:numId w:val="6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6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6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6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6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4">
                  <w:pPr>
                    <w:numPr>
                      <w:ilvl w:val="0"/>
                      <w:numId w:val="5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7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9">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7A">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7B">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7C">
                  <w:pPr>
                    <w:numPr>
                      <w:ilvl w:val="0"/>
                      <w:numId w:val="6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A">
                  <w:pPr>
                    <w:numPr>
                      <w:ilvl w:val="0"/>
                      <w:numId w:val="5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8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E">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F">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90">
                  <w:pPr>
                    <w:numPr>
                      <w:ilvl w:val="0"/>
                      <w:numId w:val="6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9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9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9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9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1">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A2">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6">
                  <w:pPr>
                    <w:numPr>
                      <w:ilvl w:val="0"/>
                      <w:numId w:val="8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A7">
                  <w:pPr>
                    <w:numPr>
                      <w:ilvl w:val="0"/>
                      <w:numId w:val="8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A8">
                  <w:pPr>
                    <w:numPr>
                      <w:ilvl w:val="0"/>
                      <w:numId w:val="8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A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B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6">
                  <w:pPr>
                    <w:numPr>
                      <w:ilvl w:val="0"/>
                      <w:numId w:val="5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B7">
                  <w:pPr>
                    <w:numPr>
                      <w:ilvl w:val="0"/>
                      <w:numId w:val="5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B8">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D">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E">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F">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C0">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C1">
                  <w:pPr>
                    <w:numPr>
                      <w:ilvl w:val="0"/>
                      <w:numId w:val="6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C2">
                  <w:pPr>
                    <w:numPr>
                      <w:ilvl w:val="0"/>
                      <w:numId w:val="6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C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C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6">
                  <w:pPr>
                    <w:numPr>
                      <w:ilvl w:val="0"/>
                      <w:numId w:val="21"/>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7">
                  <w:pPr>
                    <w:numPr>
                      <w:ilvl w:val="0"/>
                      <w:numId w:val="21"/>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8">
                  <w:pPr>
                    <w:numPr>
                      <w:ilvl w:val="0"/>
                      <w:numId w:val="21"/>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9">
                  <w:pPr>
                    <w:numPr>
                      <w:ilvl w:val="0"/>
                      <w:numId w:val="21"/>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E">
                  <w:pPr>
                    <w:numPr>
                      <w:ilvl w:val="0"/>
                      <w:numId w:val="23"/>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F">
                  <w:pPr>
                    <w:numPr>
                      <w:ilvl w:val="0"/>
                      <w:numId w:val="23"/>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E0">
                  <w:pPr>
                    <w:numPr>
                      <w:ilvl w:val="0"/>
                      <w:numId w:val="2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D">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F">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F0">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F1">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2">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8">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F9">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FA">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FB">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FC">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D">
                  <w:pPr>
                    <w:numPr>
                      <w:ilvl w:val="0"/>
                      <w:numId w:val="23"/>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2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A">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C">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D">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E">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F">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4">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15">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16">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17">
                  <w:pPr>
                    <w:numPr>
                      <w:ilvl w:val="0"/>
                      <w:numId w:val="23"/>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18">
                  <w:pPr>
                    <w:numPr>
                      <w:ilvl w:val="0"/>
                      <w:numId w:val="23"/>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1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25">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27">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28">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29">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2A">
                  <w:pPr>
                    <w:numPr>
                      <w:ilvl w:val="0"/>
                      <w:numId w:val="21"/>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30">
                  <w:pPr>
                    <w:numPr>
                      <w:ilvl w:val="0"/>
                      <w:numId w:val="23"/>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31">
                  <w:pPr>
                    <w:numPr>
                      <w:ilvl w:val="0"/>
                      <w:numId w:val="23"/>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32">
                  <w:pPr>
                    <w:numPr>
                      <w:ilvl w:val="0"/>
                      <w:numId w:val="23"/>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33">
                  <w:pPr>
                    <w:numPr>
                      <w:ilvl w:val="0"/>
                      <w:numId w:val="23"/>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34">
                  <w:pPr>
                    <w:numPr>
                      <w:ilvl w:val="0"/>
                      <w:numId w:val="23"/>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35">
            <w:pPr>
              <w:spacing w:after="120" w:line="240" w:lineRule="auto"/>
              <w:rPr/>
            </w:pPr>
            <w:r w:rsidDel="00000000" w:rsidR="00000000" w:rsidRPr="00000000">
              <w:rPr>
                <w:rtl w:val="0"/>
              </w:rPr>
            </w:r>
          </w:p>
          <w:p w:rsidR="00000000" w:rsidDel="00000000" w:rsidP="00000000" w:rsidRDefault="00000000" w:rsidRPr="00000000" w14:paraId="00000236">
            <w:pPr>
              <w:spacing w:after="120"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39">
            <w:pPr>
              <w:pStyle w:val="Heading2"/>
              <w:spacing w:after="120" w:before="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C">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628.0" w:type="dxa"/>
              <w:jc w:val="left"/>
              <w:tblLayout w:type="fixed"/>
              <w:tblLook w:val="0400"/>
            </w:tblPr>
            <w:tblGrid>
              <w:gridCol w:w="7352"/>
              <w:gridCol w:w="1276"/>
              <w:tblGridChange w:id="0">
                <w:tblGrid>
                  <w:gridCol w:w="7352"/>
                  <w:gridCol w:w="127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9cc2e5" w:val="clear"/>
                  <w:tcMar>
                    <w:top w:w="100.0" w:type="dxa"/>
                    <w:left w:w="100.0" w:type="dxa"/>
                    <w:bottom w:w="100.0" w:type="dxa"/>
                    <w:right w:w="100.0" w:type="dxa"/>
                  </w:tcMar>
                </w:tcPr>
                <w:p w:rsidR="00000000" w:rsidDel="00000000" w:rsidP="00000000" w:rsidRDefault="00000000" w:rsidRPr="00000000" w14:paraId="00000240">
                  <w:pPr>
                    <w:tabs>
                      <w:tab w:val="left" w:leader="none" w:pos="9228"/>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9cc2e5" w:val="clear"/>
                  <w:tcMar>
                    <w:top w:w="100.0" w:type="dxa"/>
                    <w:left w:w="100.0" w:type="dxa"/>
                    <w:bottom w:w="100.0" w:type="dxa"/>
                    <w:right w:w="100.0" w:type="dxa"/>
                  </w:tcMar>
                </w:tcPr>
                <w:p w:rsidR="00000000" w:rsidDel="00000000" w:rsidP="00000000" w:rsidRDefault="00000000" w:rsidRPr="00000000" w14:paraId="00000241">
                  <w:pPr>
                    <w:tabs>
                      <w:tab w:val="left" w:leader="none" w:pos="9228"/>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 </w:t>
                  </w:r>
                  <w:r w:rsidDel="00000000" w:rsidR="00000000" w:rsidRPr="00000000">
                    <w:rPr>
                      <w:rtl w:val="0"/>
                    </w:rPr>
                  </w:r>
                </w:p>
              </w:tc>
            </w:tr>
            <w:tr>
              <w:trPr>
                <w:cantSplit w:val="0"/>
                <w:trHeight w:val="925" w:hRule="atLeast"/>
                <w:tblHeader w:val="0"/>
              </w:trPr>
              <w:tc>
                <w:tcPr>
                  <w:tcBorders>
                    <w:top w:color="000000" w:space="0" w:sz="8" w:val="single"/>
                    <w:left w:color="000000" w:space="0" w:sz="8" w:val="single"/>
                    <w:bottom w:color="000000" w:space="0" w:sz="8" w:val="single"/>
                    <w:right w:color="000000" w:space="0" w:sz="8" w:val="single"/>
                  </w:tcBorders>
                  <w:shd w:fill="deeaf6" w:val="clear"/>
                  <w:tcMar>
                    <w:top w:w="100.0" w:type="dxa"/>
                    <w:left w:w="100.0" w:type="dxa"/>
                    <w:bottom w:w="100.0" w:type="dxa"/>
                    <w:right w:w="100.0" w:type="dxa"/>
                  </w:tcMar>
                </w:tcPr>
                <w:p w:rsidR="00000000" w:rsidDel="00000000" w:rsidP="00000000" w:rsidRDefault="00000000" w:rsidRPr="00000000" w14:paraId="00000242">
                  <w:pPr>
                    <w:tabs>
                      <w:tab w:val="left" w:leader="none" w:pos="9228"/>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ТІЛДЕРІНІҢ ТЕОРИЯЛЫҚ-ҚОЛДАНБАЛЫ ТҰСТАРЫ/ЛИНГВИСТИКАЛЫҚ МОДУЛЬ </w:t>
                  </w:r>
                </w:p>
              </w:tc>
              <w:tc>
                <w:tcPr>
                  <w:tcBorders>
                    <w:top w:color="000000" w:space="0" w:sz="8" w:val="single"/>
                    <w:left w:color="000000" w:space="0" w:sz="8" w:val="single"/>
                    <w:bottom w:color="000000" w:space="0" w:sz="8" w:val="single"/>
                    <w:right w:color="000000" w:space="0" w:sz="8" w:val="single"/>
                  </w:tcBorders>
                  <w:shd w:fill="deeaf6" w:val="clear"/>
                  <w:tcMar>
                    <w:top w:w="100.0" w:type="dxa"/>
                    <w:left w:w="100.0" w:type="dxa"/>
                    <w:bottom w:w="100.0" w:type="dxa"/>
                    <w:right w:w="100.0" w:type="dxa"/>
                  </w:tcMar>
                </w:tcPr>
                <w:p w:rsidR="00000000" w:rsidDel="00000000" w:rsidP="00000000" w:rsidRDefault="00000000" w:rsidRPr="00000000" w14:paraId="00000243">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28</w:t>
                  </w:r>
                </w:p>
              </w:tc>
            </w:tr>
            <w:tr>
              <w:trPr>
                <w:cantSplit w:val="0"/>
                <w:trHeight w:val="209"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44">
                  <w:pPr>
                    <w:tabs>
                      <w:tab w:val="left" w:leader="none" w:pos="9228"/>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 </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45">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19</w:t>
                  </w:r>
                </w:p>
              </w:tc>
            </w:tr>
            <w:tr>
              <w:trPr>
                <w:cantSplit w:val="0"/>
                <w:trHeight w:val="27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Оқытылатын шетел тілдері теориясының негіздері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r>
            <w:tr>
              <w:trPr>
                <w:cantSplit w:val="0"/>
                <w:trHeight w:val="2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Тіл біліміне кіріспе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35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Екінші шетел тілі (А1,А2)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0"/>
                <w:trHeight w:val="344"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 </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w:t>
                  </w:r>
                </w:p>
              </w:tc>
            </w:tr>
            <w:tr>
              <w:trPr>
                <w:cantSplit w:val="0"/>
                <w:trHeight w:val="19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Функционалдық стилистика</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29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 тілдері мәтінді түсіндіру</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29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Лингвостилистика</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5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Сөйлесудің әртүрлі салаларында оқытылатын шетел тілдерінің қолданылуы</w:t>
                  </w:r>
                  <w:r w:rsidDel="00000000" w:rsidR="00000000" w:rsidRPr="00000000">
                    <w:rPr>
                      <w:rtl w:val="0"/>
                    </w:rPr>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2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Оқытылатын тілдердің салыстырмалы-салғастырмалы типологиясы</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rHeight w:val="3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Салғастырылмалы лингвистика</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4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Лингвистикалық типология  </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22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Мәдениетаралық байланыс және мультилингвинизм</w:t>
                  </w:r>
                  <w:r w:rsidDel="00000000" w:rsidR="00000000" w:rsidRPr="00000000">
                    <w:rPr>
                      <w:rtl w:val="0"/>
                    </w:rPr>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0">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61">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27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Мультилингвизм теориясы Тілдік байланыстар</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tc>
            </w:tr>
            <w:tr>
              <w:trPr>
                <w:cantSplit w:val="0"/>
                <w:trHeight w:val="39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Билингвизмнің педагогикалық тұстары</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deeaf6" w:val="clear"/>
                  <w:tcMar>
                    <w:top w:w="100.0" w:type="dxa"/>
                    <w:left w:w="100.0" w:type="dxa"/>
                    <w:bottom w:w="100.0" w:type="dxa"/>
                    <w:right w:w="100.0" w:type="dxa"/>
                  </w:tcMar>
                </w:tcPr>
                <w:p w:rsidR="00000000" w:rsidDel="00000000" w:rsidP="00000000" w:rsidRDefault="00000000" w:rsidRPr="00000000" w14:paraId="00000266">
                  <w:pPr>
                    <w:tabs>
                      <w:tab w:val="left" w:leader="none" w:pos="9228"/>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ТІЛДЕРІН ОҚЫТУ ТЕХНОЛОГИЯЛАРЫ: ӘДІСТЕМЕ ЖӘНЕ ЛИНГВОДИДАКТИКА</w:t>
                  </w:r>
                </w:p>
              </w:tc>
              <w:tc>
                <w:tcPr>
                  <w:tcBorders>
                    <w:top w:color="000000" w:space="0" w:sz="8" w:val="single"/>
                    <w:left w:color="000000" w:space="0" w:sz="8" w:val="single"/>
                    <w:bottom w:color="000000" w:space="0" w:sz="8" w:val="single"/>
                    <w:right w:color="000000" w:space="0" w:sz="8" w:val="single"/>
                  </w:tcBorders>
                  <w:shd w:fill="deeaf6" w:val="clear"/>
                  <w:tcMar>
                    <w:top w:w="100.0" w:type="dxa"/>
                    <w:left w:w="100.0" w:type="dxa"/>
                    <w:bottom w:w="100.0" w:type="dxa"/>
                    <w:right w:w="100.0" w:type="dxa"/>
                  </w:tcMar>
                </w:tcPr>
                <w:p w:rsidR="00000000" w:rsidDel="00000000" w:rsidP="00000000" w:rsidRDefault="00000000" w:rsidRPr="00000000" w14:paraId="00000267">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28</w:t>
                  </w:r>
                </w:p>
              </w:tc>
            </w:tr>
            <w:tr>
              <w:trPr>
                <w:cantSplit w:val="0"/>
                <w:trHeight w:val="433"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68">
                  <w:pPr>
                    <w:tabs>
                      <w:tab w:val="left" w:leader="none" w:pos="9228"/>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69">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A">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шетел тілін оқытудың әдістемесі және лингводидактика</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B">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8</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C">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шетел тілін оқытудың әдістемесі және лингводидактика</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D">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208"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6E">
                  <w:pPr>
                    <w:tabs>
                      <w:tab w:val="left" w:leader="none" w:pos="9228"/>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 </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6F">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 үйрену мен оқытудағы компьютерлік қосымшалар мен ресурстар</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1">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2">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тілін оқытудағы инновациялық педагогикалық тәсілдер</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 тілдегі дайындық кезіндегі ІТ технологиялар </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7">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Критерийалдық бағалау технологиялары </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8">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79">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A">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Сыныпта тілді бағалау, бағалау кезеңдері мен құралдары </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C">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жетістіктерін бағалаудың критерийлері мен дескрипторлары </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E">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Шетел тілдерін оқыту стратегиялары </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F">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3</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0">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Сыни тұрғыдан ойлауды дамыту</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370" w:hRule="atLeast"/>
                <w:tblHeader w:val="0"/>
              </w:trPr>
              <w:tc>
                <w:tcPr>
                  <w:tcBorders>
                    <w:top w:color="000000" w:space="0" w:sz="8" w:val="single"/>
                    <w:left w:color="000000" w:space="0" w:sz="8" w:val="single"/>
                    <w:bottom w:color="000000" w:space="0" w:sz="8" w:val="single"/>
                    <w:right w:color="000000" w:space="0" w:sz="8" w:val="single"/>
                  </w:tcBorders>
                  <w:shd w:fill="deeaf6" w:val="clear"/>
                  <w:tcMar>
                    <w:top w:w="100.0" w:type="dxa"/>
                    <w:left w:w="100.0" w:type="dxa"/>
                    <w:bottom w:w="100.0" w:type="dxa"/>
                    <w:right w:w="100.0" w:type="dxa"/>
                  </w:tcMar>
                </w:tcPr>
                <w:p w:rsidR="00000000" w:rsidDel="00000000" w:rsidP="00000000" w:rsidRDefault="00000000" w:rsidRPr="00000000" w14:paraId="00000282">
                  <w:pPr>
                    <w:tabs>
                      <w:tab w:val="left" w:leader="none" w:pos="9228"/>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ШЕТЕЛ ТІЛДЕРІ, МӘДЕНИЕТ, КОММУНИКАЦИЯ</w:t>
                  </w:r>
                </w:p>
              </w:tc>
              <w:tc>
                <w:tcPr>
                  <w:tcBorders>
                    <w:top w:color="000000" w:space="0" w:sz="8" w:val="single"/>
                    <w:left w:color="000000" w:space="0" w:sz="8" w:val="single"/>
                    <w:bottom w:color="000000" w:space="0" w:sz="8" w:val="single"/>
                    <w:right w:color="000000" w:space="0" w:sz="8" w:val="single"/>
                  </w:tcBorders>
                  <w:shd w:fill="deeaf6" w:val="clear"/>
                  <w:tcMar>
                    <w:top w:w="100.0" w:type="dxa"/>
                    <w:left w:w="100.0" w:type="dxa"/>
                    <w:bottom w:w="100.0" w:type="dxa"/>
                    <w:right w:w="100.0" w:type="dxa"/>
                  </w:tcMar>
                </w:tcPr>
                <w:p w:rsidR="00000000" w:rsidDel="00000000" w:rsidP="00000000" w:rsidRDefault="00000000" w:rsidRPr="00000000" w14:paraId="00000283">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32</w:t>
                  </w:r>
                </w:p>
              </w:tc>
            </w:tr>
            <w:tr>
              <w:trPr>
                <w:cantSplit w:val="0"/>
                <w:trHeight w:val="415" w:hRule="atLeast"/>
                <w:tblHeader w:val="0"/>
              </w:trPr>
              <w:tc>
                <w:tcPr>
                  <w:tcBorders>
                    <w:top w:color="000000" w:space="0" w:sz="8" w:val="single"/>
                    <w:left w:color="000000" w:space="0" w:sz="4"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84">
                  <w:pPr>
                    <w:tabs>
                      <w:tab w:val="left" w:leader="none" w:pos="9228"/>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 </w:t>
                  </w:r>
                </w:p>
              </w:tc>
              <w:tc>
                <w:tcPr>
                  <w:tcBorders>
                    <w:top w:color="000000" w:space="0" w:sz="8" w:val="single"/>
                    <w:left w:color="000000" w:space="0" w:sz="4" w:val="single"/>
                    <w:bottom w:color="000000" w:space="0" w:sz="8" w:val="single"/>
                    <w:right w:color="000000" w:space="0" w:sz="8" w:val="single"/>
                  </w:tcBorders>
                  <w:shd w:fill="d9d9d9" w:val="clear"/>
                </w:tcPr>
                <w:p w:rsidR="00000000" w:rsidDel="00000000" w:rsidP="00000000" w:rsidRDefault="00000000" w:rsidRPr="00000000" w14:paraId="00000285">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21</w:t>
                  </w:r>
                </w:p>
              </w:tc>
            </w:tr>
            <w:tr>
              <w:trPr>
                <w:cantSplit w:val="0"/>
                <w:trHeight w:val="21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Негізгі шетел тілі (В1/В2 деңгейі)</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p>
              </w:tc>
            </w:tr>
            <w:tr>
              <w:trPr>
                <w:cantSplit w:val="0"/>
                <w:trHeight w:val="21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Практикалық фонетика және бірінші шет тілін тыңдау</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rHeight w:val="14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Екінші шетел тілі (В1/В2 деңгейі)</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r>
            <w:tr>
              <w:trPr>
                <w:cantSplit w:val="0"/>
                <w:trHeight w:val="41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8C">
                  <w:pP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Таңдау компоненті </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8D">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E">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және цифрлық коммуникация</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F">
                  <w:pPr>
                    <w:tabs>
                      <w:tab w:val="left" w:leader="none" w:pos="9228"/>
                    </w:tabs>
                    <w:spacing w:after="0" w:line="240" w:lineRule="auto"/>
                    <w:jc w:val="center"/>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290">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3</w:t>
                  </w: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1">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Тілдерді оқыту және медиасауаттылық</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3">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әдебиеті және шығармашылық жазу </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4">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5">
                  <w:pPr>
                    <w:tabs>
                      <w:tab w:val="left" w:leader="none" w:pos="9228"/>
                    </w:tabs>
                    <w:spacing w:after="0" w:line="240" w:lineRule="auto"/>
                    <w:jc w:val="center"/>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6">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әдебиеті   </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8">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Оқытылатын тілдер елдерінің мәдени алуандығы </w:t>
                  </w:r>
                </w:p>
              </w:tc>
              <w:tc>
                <w:tcPr>
                  <w:vMerge w:val="restart"/>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9">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A">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Лингвоелтану </w:t>
                  </w:r>
                </w:p>
              </w:tc>
              <w:tc>
                <w:tcPr>
                  <w:vMerge w:val="continue"/>
                  <w:tcBorders>
                    <w:top w:color="000000" w:space="0" w:sz="8" w:val="single"/>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85" w:hRule="atLeast"/>
                <w:tblHeader w:val="0"/>
              </w:trPr>
              <w:tc>
                <w:tcPr>
                  <w:tcBorders>
                    <w:top w:color="000000" w:space="0" w:sz="8" w:val="single"/>
                    <w:left w:color="000000" w:space="0" w:sz="8" w:val="single"/>
                    <w:bottom w:color="000000" w:space="0" w:sz="8" w:val="single"/>
                    <w:right w:color="000000" w:space="0" w:sz="8" w:val="single"/>
                  </w:tcBorders>
                  <w:shd w:fill="cfe2f3" w:val="clear"/>
                  <w:tcMar>
                    <w:top w:w="100.0" w:type="dxa"/>
                    <w:left w:w="100.0" w:type="dxa"/>
                    <w:bottom w:w="100.0" w:type="dxa"/>
                    <w:right w:w="100.0" w:type="dxa"/>
                  </w:tcMar>
                </w:tcPr>
                <w:p w:rsidR="00000000" w:rsidDel="00000000" w:rsidP="00000000" w:rsidRDefault="00000000" w:rsidRPr="00000000" w14:paraId="0000029C">
                  <w:pPr>
                    <w:tabs>
                      <w:tab w:val="left" w:leader="none" w:pos="9228"/>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ШЕТЕЛ ТІЛДЕРІ: ҚОЛДАНЫЛУЫ</w:t>
                  </w:r>
                </w:p>
              </w:tc>
              <w:tc>
                <w:tcPr>
                  <w:tcBorders>
                    <w:top w:color="000000" w:space="0" w:sz="8" w:val="single"/>
                    <w:left w:color="000000" w:space="0" w:sz="8" w:val="single"/>
                    <w:bottom w:color="000000" w:space="0" w:sz="8" w:val="single"/>
                    <w:right w:color="000000" w:space="0" w:sz="8" w:val="single"/>
                  </w:tcBorders>
                  <w:shd w:fill="cfe2f3" w:val="clear"/>
                  <w:tcMar>
                    <w:top w:w="100.0" w:type="dxa"/>
                    <w:left w:w="100.0" w:type="dxa"/>
                    <w:bottom w:w="100.0" w:type="dxa"/>
                    <w:right w:w="100.0" w:type="dxa"/>
                  </w:tcMar>
                </w:tcPr>
                <w:p w:rsidR="00000000" w:rsidDel="00000000" w:rsidP="00000000" w:rsidRDefault="00000000" w:rsidRPr="00000000" w14:paraId="0000029D">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28</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9E">
                  <w:pPr>
                    <w:tabs>
                      <w:tab w:val="left" w:leader="none" w:pos="9228"/>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 </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9F">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бағдарланған негізгі шетел тілі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(С1/С2 деңгейі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w:t>
                  </w:r>
                </w:p>
              </w:tc>
            </w:tr>
            <w:tr>
              <w:trPr>
                <w:cantSplit w:val="0"/>
                <w:trHeight w:val="30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бағдарланған екінші шетел тілі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(С1/С2 деңгейі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r>
            <w:tr>
              <w:trPr>
                <w:cantSplit w:val="0"/>
                <w:trHeight w:val="397"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A4">
                  <w:pPr>
                    <w:tabs>
                      <w:tab w:val="left" w:leader="none" w:pos="9228"/>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 </w:t>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A5">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6">
                  <w:pPr>
                    <w:tabs>
                      <w:tab w:val="left" w:leader="none" w:pos="9228"/>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мақсаттағы негізгі шетел тілі \ Академиялық ағылшын тілі \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7">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8">
                  <w:pPr>
                    <w:tabs>
                      <w:tab w:val="left" w:leader="none" w:pos="9228"/>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Іскерлік дискурс практикасы (негізгі және екінші тілдер) \ Көптілді іскерлік дискурс \ Кәсіби саладағы тілдік коммуникация \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9">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50" w:hRule="atLeast"/>
                <w:tblHeader w:val="0"/>
              </w:trPr>
              <w:tc>
                <w:tcPr>
                  <w:tcBorders>
                    <w:top w:color="000000" w:space="0" w:sz="6" w:val="single"/>
                    <w:left w:color="000000" w:space="0" w:sz="6" w:val="single"/>
                    <w:bottom w:color="000000" w:space="0" w:sz="6" w:val="single"/>
                    <w:right w:color="000000" w:space="0" w:sz="6" w:val="single"/>
                  </w:tcBorders>
                  <w:shd w:fill="d9e2f3" w:val="clear"/>
                  <w:tcMar>
                    <w:top w:w="100.0" w:type="dxa"/>
                    <w:left w:w="100.0" w:type="dxa"/>
                    <w:bottom w:w="100.0" w:type="dxa"/>
                    <w:right w:w="100.0" w:type="dxa"/>
                  </w:tcMar>
                </w:tcPr>
                <w:p w:rsidR="00000000" w:rsidDel="00000000" w:rsidP="00000000" w:rsidRDefault="00000000" w:rsidRPr="00000000" w14:paraId="000002AA">
                  <w:pPr>
                    <w:tabs>
                      <w:tab w:val="left" w:leader="none" w:pos="9228"/>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e2f3" w:val="clear"/>
                  <w:tcMar>
                    <w:top w:w="100.0" w:type="dxa"/>
                    <w:left w:w="100.0" w:type="dxa"/>
                    <w:bottom w:w="100.0" w:type="dxa"/>
                    <w:right w:w="100.0" w:type="dxa"/>
                  </w:tcMar>
                </w:tcPr>
                <w:p w:rsidR="00000000" w:rsidDel="00000000" w:rsidP="00000000" w:rsidRDefault="00000000" w:rsidRPr="00000000" w14:paraId="000002AB">
                  <w:pPr>
                    <w:tabs>
                      <w:tab w:val="left" w:leader="none" w:pos="9228"/>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253"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AC">
                  <w:pPr>
                    <w:tabs>
                      <w:tab w:val="left" w:leader="none" w:pos="9228"/>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AD">
                  <w:pPr>
                    <w:tabs>
                      <w:tab w:val="left" w:leader="none" w:pos="9228"/>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124</w:t>
                  </w:r>
                  <w:r w:rsidDel="00000000" w:rsidR="00000000" w:rsidRPr="00000000">
                    <w:rPr>
                      <w:rtl w:val="0"/>
                    </w:rPr>
                  </w:r>
                </w:p>
              </w:tc>
            </w:tr>
            <w:tr>
              <w:trPr>
                <w:cantSplit w:val="0"/>
                <w:trHeight w:val="500"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E">
                  <w:pPr>
                    <w:tabs>
                      <w:tab w:val="left" w:leader="none" w:pos="9228"/>
                    </w:tabs>
                    <w:spacing w:after="0" w:line="240" w:lineRule="auto"/>
                    <w:jc w:val="center"/>
                    <w:rPr>
                      <w:rFonts w:ascii="Times New Roman" w:cs="Times New Roman" w:eastAsia="Times New Roman" w:hAnsi="Times New Roman"/>
                      <w:b w:val="1"/>
                      <w:sz w:val="28"/>
                      <w:szCs w:val="28"/>
                    </w:rPr>
                  </w:pPr>
                  <w:bookmarkStart w:colFirst="0" w:colLast="0" w:name="_heading=h.1t3h5sf" w:id="7"/>
                  <w:bookmarkEnd w:id="7"/>
                  <w:r w:rsidDel="00000000" w:rsidR="00000000" w:rsidRPr="00000000">
                    <w:rPr>
                      <w:rtl w:val="0"/>
                    </w:rPr>
                  </w:r>
                </w:p>
              </w:tc>
            </w:tr>
            <w:tr>
              <w:trPr>
                <w:cantSplit w:val="0"/>
                <w:trHeight w:val="710" w:hRule="atLeast"/>
                <w:tblHeader w:val="0"/>
              </w:trPr>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2B0">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тілдерінің теориялық-қолданбалы тұстары 28 академиялық кредит </w:t>
                  </w:r>
                  <w:r w:rsidDel="00000000" w:rsidR="00000000" w:rsidRPr="00000000">
                    <w:rPr>
                      <w:rtl w:val="0"/>
                    </w:rPr>
                  </w:r>
                </w:p>
              </w:tc>
            </w:tr>
            <w:tr>
              <w:trPr>
                <w:cantSplit w:val="0"/>
                <w:trHeight w:val="667"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B2">
                  <w:pPr>
                    <w:tabs>
                      <w:tab w:val="left" w:leader="none" w:pos="9228"/>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болашақ мұғалімдерге салыстырмалы аспектіде жүйе ретінде шетел тілдерінің теориялық негіздерін түсінуге мүмкіндік береді және оларға фонетика, грамматика, лексикология теориясы, оқытылатын шет тілдерінің тарихы, сондай-ақ теориялық негізгі білімді кәсіби салаға кіріктіру үшін оларды функционалды пайдалану туралы білім береді.</w:t>
                  </w:r>
                </w:p>
              </w:tc>
            </w:tr>
          </w:tbl>
          <w:p w:rsidR="00000000" w:rsidDel="00000000" w:rsidP="00000000" w:rsidRDefault="00000000" w:rsidRPr="00000000" w14:paraId="000002B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24"/>
              <w:tblW w:w="8702.0" w:type="dxa"/>
              <w:jc w:val="left"/>
              <w:tblLayout w:type="fixed"/>
              <w:tblLook w:val="0400"/>
            </w:tblPr>
            <w:tblGrid>
              <w:gridCol w:w="1862"/>
              <w:gridCol w:w="6840"/>
              <w:tblGridChange w:id="0">
                <w:tblGrid>
                  <w:gridCol w:w="1862"/>
                  <w:gridCol w:w="684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Оқытылатын шетел тілдері теориясының негіздері </w:t>
                  </w: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 </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B">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28 академиялық кредит</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10</w:t>
                  </w:r>
                </w:p>
              </w:tc>
            </w:tr>
            <w:tr>
              <w:trPr>
                <w:cantSplit w:val="0"/>
                <w:trHeight w:val="8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C1">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2C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оқытылатын тілдердің құрылымын жүйе ретінде біледі және фонетикалық, грамматикалық, морфологиялық, лексикалық, графикалық және сөзжасамдық жүйелері туралы түсінікке ие болады. Олар парасатты қарым-қатынас құру үшін бар негізгі білімді пайдалана алады және оқытылатын тілдің нормаларына сәйкес келетін дұрыс сөйлеу әрекетін көрсетеді. Оқытылатын шетел тілінің қазіргі жүйесінің қызметін зерттеу негізінде болашақ мұғалімдердің лингвистикалық, лингвомәдениеттік, коммуникативтік, зерттеушілік және кәсіби құзыреттіліктері қалыптастырылады.</w:t>
                  </w:r>
                </w:p>
              </w:tc>
            </w:tr>
            <w:tr>
              <w:trPr>
                <w:cantSplit w:val="0"/>
                <w:trHeight w:val="10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5">
                  <w:pPr>
                    <w:shd w:fill="ffffff" w:val="clea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Курсты меңгерген болашақ мұғалімдер:</w:t>
                  </w:r>
                </w:p>
                <w:p w:rsidR="00000000" w:rsidDel="00000000" w:rsidP="00000000" w:rsidRDefault="00000000" w:rsidRPr="00000000" w14:paraId="000002C6">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оқытылатын шетел тілдерінің теориялық базасы: фонетика, грамматика, лексикология негіздері, оқытылатын шетел тілдерінің тарихы туралы білімін көрсетеді;</w:t>
                  </w:r>
                </w:p>
                <w:p w:rsidR="00000000" w:rsidDel="00000000" w:rsidP="00000000" w:rsidRDefault="00000000" w:rsidRPr="00000000" w14:paraId="000002C7">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теориялық негізгі білімді кәсіби салаға кіріктіреді;</w:t>
                  </w:r>
                </w:p>
                <w:p w:rsidR="00000000" w:rsidDel="00000000" w:rsidP="00000000" w:rsidRDefault="00000000" w:rsidRPr="00000000" w14:paraId="000002C8">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лингвистикалық мәтіндерді зерттеу немесе оларды талқылау кезінде терминологиялық қиындықтарды жеңеді;</w:t>
                  </w:r>
                </w:p>
                <w:p w:rsidR="00000000" w:rsidDel="00000000" w:rsidP="00000000" w:rsidRDefault="00000000" w:rsidRPr="00000000" w14:paraId="000002C9">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әдебиеттерді оқу дағдыларын қолданады; тілдерге салыстырмалы аспектіде зерттеу жүргізеді</w:t>
                  </w:r>
                </w:p>
              </w:tc>
            </w:tr>
          </w:tbl>
          <w:p w:rsidR="00000000" w:rsidDel="00000000" w:rsidP="00000000" w:rsidRDefault="00000000" w:rsidRPr="00000000" w14:paraId="000002C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25"/>
              <w:tblW w:w="8702.0" w:type="dxa"/>
              <w:jc w:val="left"/>
              <w:tblLayout w:type="fixed"/>
              <w:tblLook w:val="0400"/>
            </w:tblPr>
            <w:tblGrid>
              <w:gridCol w:w="1862"/>
              <w:gridCol w:w="6840"/>
              <w:tblGridChange w:id="0">
                <w:tblGrid>
                  <w:gridCol w:w="1862"/>
                  <w:gridCol w:w="6840"/>
                </w:tblGrid>
              </w:tblGridChange>
            </w:tblGrid>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B">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Тіл біліміне кіріспе</w:t>
                  </w:r>
                  <w:r w:rsidDel="00000000" w:rsidR="00000000" w:rsidRPr="00000000">
                    <w:rPr>
                      <w:rFonts w:ascii="Times New Roman" w:cs="Times New Roman" w:eastAsia="Times New Roman" w:hAnsi="Times New Roman"/>
                      <w:sz w:val="28"/>
                      <w:szCs w:val="28"/>
                      <w:rtl w:val="0"/>
                    </w:rPr>
                    <w:t xml:space="preserve"> </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Жоғары оқу орны компоненті  </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3</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D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2D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9">
                  <w:pPr>
                    <w:shd w:fill="ffffff" w:val="clea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бір мәселе бойынша әртүрлі көзқарастардың болуымен негізгі фонетикалық, лексикалық, грамматикалық, сөзжасамдық құбылыстар мен тілдің қызмет ету заңдылықтары туралы білімді қамтитын лингвистикалық білім жүйесін меңгереді. Олар тілдердің өзара байланысы, олардың даму тарихы, қызметі және бір-бірімен әрекеттесу барысындағы өзгерістері, тілдік салыстырмалылықтың негізгі мәселелері, ұлттық мәдениеттің көріністері және оның тілдегі өзіндік ерекшелігі туралы түсінікті қалыптастырады. Олар материалды лингвистикалық талдау әдістемесін меңгереді.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B">
                  <w:pPr>
                    <w:shd w:fill="ffffff" w:val="clea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 </w:t>
                  </w:r>
                </w:p>
                <w:p w:rsidR="00000000" w:rsidDel="00000000" w:rsidP="00000000" w:rsidRDefault="00000000" w:rsidRPr="00000000" w14:paraId="000002D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тілдер туралы ғылымның теориялық негіздерін, тілдердің жіктелуін анықтайды;</w:t>
                  </w:r>
                </w:p>
                <w:p w:rsidR="00000000" w:rsidDel="00000000" w:rsidP="00000000" w:rsidRDefault="00000000" w:rsidRPr="00000000" w14:paraId="000002D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оқытылатын шетел және ана тілдері мысалында лингвистикалық талдау әдістерін қолдана отырып, тілдік құбылыстарды анықтайды, талдайды және жалпылайды;</w:t>
                  </w:r>
                </w:p>
                <w:p w:rsidR="00000000" w:rsidDel="00000000" w:rsidP="00000000" w:rsidRDefault="00000000" w:rsidRPr="00000000" w14:paraId="000002D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лингвистикалық терминологияны пайдаланады, кәсіби және әлеуметтік қызметтің әртүрлі түрлерінде лингвистикалық әдістерді қолданады;</w:t>
                  </w:r>
                </w:p>
                <w:p w:rsidR="00000000" w:rsidDel="00000000" w:rsidP="00000000" w:rsidRDefault="00000000" w:rsidRPr="00000000" w14:paraId="000002D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жұмыстарды жазу аясында зерттеу жұмыстарын жүргізуде тілдер жайлы білімдерін пайдаланады;</w:t>
                  </w:r>
                </w:p>
                <w:p w:rsidR="00000000" w:rsidDel="00000000" w:rsidP="00000000" w:rsidRDefault="00000000" w:rsidRPr="00000000" w14:paraId="000002E0">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теориялық негізгі білімдерін кәсіби салаға біріктіреді</w:t>
                  </w:r>
                </w:p>
              </w:tc>
            </w:tr>
          </w:tbl>
          <w:p w:rsidR="00000000" w:rsidDel="00000000" w:rsidP="00000000" w:rsidRDefault="00000000" w:rsidRPr="00000000" w14:paraId="000002E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702.0" w:type="dxa"/>
              <w:jc w:val="left"/>
              <w:tblLayout w:type="fixed"/>
              <w:tblLook w:val="0400"/>
            </w:tblPr>
            <w:tblGrid>
              <w:gridCol w:w="1862"/>
              <w:gridCol w:w="6840"/>
              <w:tblGridChange w:id="0">
                <w:tblGrid>
                  <w:gridCol w:w="1862"/>
                  <w:gridCol w:w="6840"/>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E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E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Екінші шетел тілі (А1,А2)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Жоғары оқу орны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 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2E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w:t>
                  </w:r>
                </w:p>
                <w:p w:rsidR="00000000" w:rsidDel="00000000" w:rsidP="00000000" w:rsidRDefault="00000000" w:rsidRPr="00000000" w14:paraId="000002E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ауызша және жазбаша (шекті деңгей) коммуникативті мақсаттарды орындау үшін оқытылатын шетел тілінің грамматикалық құрылымдарын, сөздік қорын, морфологиялық және синтаксистік негіздерін білуі керек. Олар екінші шет тілін меңгеру деңгейіне сәйкес өздерінің тілдік дағдыларын дамытады: тыңдалым, айтылым, оқылым және жазылым. Сондай-ақ олар диалог түріне (микродиалог, ақпарат алмасу, пікір алмасу), қарым-қатынас саласына және сөйлеу тақырыптарына сәйкес коммуникативті ниетті жүзеге асыру дағдыларын қалыптастырады.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2">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F3">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деңгейлік тәсілді (А2) қарастыратын шетел тілін меңгерудің халықаралық стандартының талаптарына сәйкес оқытылатын тілдің фонологиялық, лексикалық, грамматикалық құбылыстары мен заңдылықтарын сөйлеуде қолданады;</w:t>
                  </w:r>
                </w:p>
                <w:p w:rsidR="00000000" w:rsidDel="00000000" w:rsidP="00000000" w:rsidRDefault="00000000" w:rsidRPr="00000000" w14:paraId="000002F4">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әлеуметтік-мәдени жағдайда белгілі бір жағдайға сәйкес тілдік құралдар арқылы коммуникативті ниеттерді жүзеге асырады;</w:t>
                  </w:r>
                </w:p>
                <w:p w:rsidR="00000000" w:rsidDel="00000000" w:rsidP="00000000" w:rsidRDefault="00000000" w:rsidRPr="00000000" w14:paraId="000002F5">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оқытылатын тілдің ұлттық-мәдени ерекшеліктерін ескере отырып, мәдениетаралық қатынасты жүзеге асырады</w:t>
                  </w:r>
                </w:p>
              </w:tc>
            </w:tr>
          </w:tbl>
          <w:p w:rsidR="00000000" w:rsidDel="00000000" w:rsidP="00000000" w:rsidRDefault="00000000" w:rsidRPr="00000000" w14:paraId="000002F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702.0" w:type="dxa"/>
              <w:jc w:val="left"/>
              <w:tblLayout w:type="fixed"/>
              <w:tblLook w:val="0400"/>
            </w:tblPr>
            <w:tblGrid>
              <w:gridCol w:w="1862"/>
              <w:gridCol w:w="6840"/>
              <w:tblGridChange w:id="0">
                <w:tblGrid>
                  <w:gridCol w:w="1862"/>
                  <w:gridCol w:w="6840"/>
                </w:tblGrid>
              </w:tblGridChange>
            </w:tblGrid>
            <w:tr>
              <w:trPr>
                <w:cantSplit w:val="0"/>
                <w:trHeight w:val="433" w:hRule="atLeast"/>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F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F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Функционалдық стилистика</w:t>
                  </w:r>
                  <w:r w:rsidDel="00000000" w:rsidR="00000000" w:rsidRPr="00000000">
                    <w:rPr>
                      <w:rtl w:val="0"/>
                    </w:rPr>
                  </w:r>
                </w:p>
              </w:tc>
            </w:tr>
            <w:tr>
              <w:trPr>
                <w:cantSplit w:val="0"/>
                <w:trHeight w:val="52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Таңдау компоненті  </w:t>
                  </w:r>
                </w:p>
              </w:tc>
            </w:tr>
            <w:tr>
              <w:trPr>
                <w:cantSplit w:val="0"/>
                <w:trHeight w:val="30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03">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0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сөйлеу коммуникациясының аясына қарай олардың үйлесімділігіне, жүйелілігіне және тұтастығына қол жеткізу үшін шетел тілінде мәтін құрастыру дағдыларына ие. Олар шет тіліндегі мәтінде функционалдық стильге сәйкес фактілік, концептуалды және негіздік ақпаратты беру тәсілдерін біледі. Мәтіннің прагматикалық әлеуетінің компоненттерін, функционалдық стильдерді анықтайды.</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07">
                  <w:pPr>
                    <w:numPr>
                      <w:ilvl w:val="0"/>
                      <w:numId w:val="16"/>
                    </w:numPr>
                    <w:tabs>
                      <w:tab w:val="left" w:leader="none" w:pos="9228"/>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мәнмәтін мен сөйлеу жағдаятына байланысты лексикалық бірліктерді таңдап, парасатты қолдана алады</w:t>
                  </w:r>
                </w:p>
                <w:p w:rsidR="00000000" w:rsidDel="00000000" w:rsidP="00000000" w:rsidRDefault="00000000" w:rsidRPr="00000000" w14:paraId="00000308">
                  <w:pPr>
                    <w:numPr>
                      <w:ilvl w:val="0"/>
                      <w:numId w:val="16"/>
                    </w:numPr>
                    <w:tabs>
                      <w:tab w:val="left" w:leader="none" w:pos="9228"/>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грамматикалық және синтаксистік нормаларды сақтай отырып, олардың коммуникативті функцияларын, функционалдық стильдерін ескере отырып, шетел тіліндегі жазба/ауызша мәтіндердің әртүрлі түрлерін анықтайды және құрастырады</w:t>
                  </w:r>
                </w:p>
                <w:p w:rsidR="00000000" w:rsidDel="00000000" w:rsidP="00000000" w:rsidRDefault="00000000" w:rsidRPr="00000000" w14:paraId="00000309">
                  <w:pPr>
                    <w:numPr>
                      <w:ilvl w:val="0"/>
                      <w:numId w:val="16"/>
                    </w:numPr>
                    <w:tabs>
                      <w:tab w:val="left" w:leader="none" w:pos="9228"/>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мәтіннің стилистикалық ерекшеліктерін ескере отырып, мәтіннің стильдік нормаларын сақтайды</w:t>
                  </w:r>
                </w:p>
                <w:p w:rsidR="00000000" w:rsidDel="00000000" w:rsidP="00000000" w:rsidRDefault="00000000" w:rsidRPr="00000000" w14:paraId="0000030A">
                  <w:pPr>
                    <w:numPr>
                      <w:ilvl w:val="0"/>
                      <w:numId w:val="16"/>
                    </w:numPr>
                    <w:tabs>
                      <w:tab w:val="left" w:leader="none" w:pos="9228"/>
                    </w:tabs>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функционалдық стильге қатыстылығын анықтайды және алынған ақпаратты практикалық кәсіби мәселелерді шешу үшін пайдаланады</w:t>
                  </w:r>
                </w:p>
              </w:tc>
            </w:tr>
          </w:tbl>
          <w:p w:rsidR="00000000" w:rsidDel="00000000" w:rsidP="00000000" w:rsidRDefault="00000000" w:rsidRPr="00000000" w14:paraId="0000030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702.0" w:type="dxa"/>
              <w:jc w:val="left"/>
              <w:tblLayout w:type="fixed"/>
              <w:tblLook w:val="0400"/>
            </w:tblPr>
            <w:tblGrid>
              <w:gridCol w:w="1862"/>
              <w:gridCol w:w="6840"/>
              <w:tblGridChange w:id="0">
                <w:tblGrid>
                  <w:gridCol w:w="1862"/>
                  <w:gridCol w:w="6840"/>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0C">
                  <w:pPr>
                    <w:tabs>
                      <w:tab w:val="left" w:leader="none" w:pos="9228"/>
                    </w:tabs>
                    <w:spacing w:after="120" w:line="240" w:lineRule="auto"/>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 тіліндегі мәтінді түсіндіреді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0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bottom w:color="000000" w:space="0" w:sz="4" w:val="single"/>
                  </w:tcBorders>
                </w:tcPr>
                <w:p w:rsidR="00000000" w:rsidDel="00000000" w:rsidP="00000000" w:rsidRDefault="00000000" w:rsidRPr="00000000" w14:paraId="000003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1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059" w:hRule="atLeast"/>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1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 барлығы 28 академиялық кредит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1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1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18">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1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әдеби мәтінде қолданылатын стилистикалық құралдар мен әдіс-тәсілдердің негізгі ұғымдары, ерекшеліктері, түрлері, қолдану әдістері, әдеби дискурстың ерекшеліктері туралы білімдерін қалыптастырады. Олар автордың негізгі идеясы мен эмоционалдық қатынасын білдіретін стилистикалық құралдар мен тәсілдерді анықтайды және түсіндіреді. Сондай-ақ олар шетел тіліндегі әдеби мәтінге толық стилистикалық талдау жасайды. Оқытушылар шетел тіліндегі көркем әдебиетті түсіну және талқылау кезінде аналитикалық және сыни тұрғыдан ойлау қабілеттерін дамытады.</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1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1D">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сөйлеу мен жазуды стилистикалық ұйымдастырудың жалпы қағидаттарын анықтайды;</w:t>
                  </w:r>
                </w:p>
                <w:p w:rsidR="00000000" w:rsidDel="00000000" w:rsidP="00000000" w:rsidRDefault="00000000" w:rsidRPr="00000000" w14:paraId="0000031E">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ғылыми және газет мәтіндерінің лексикалық құрамына стилистикалық саралауды жүзеге асыру;</w:t>
                  </w:r>
                </w:p>
                <w:p w:rsidR="00000000" w:rsidDel="00000000" w:rsidP="00000000" w:rsidRDefault="00000000" w:rsidRPr="00000000" w14:paraId="0000031F">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тіліндегі көркем әдебиет мысалында стилистикалық құралдар мен тәсілдерді анықтайды және түсіндіреді;</w:t>
                  </w:r>
                </w:p>
                <w:p w:rsidR="00000000" w:rsidDel="00000000" w:rsidP="00000000" w:rsidRDefault="00000000" w:rsidRPr="00000000" w14:paraId="00000320">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мәтіндерді талдайды және кейіпкерлердің тұлғааралық және мәдениетаралық өзара әрекетін, авторлардың идеяларын талқылайды</w:t>
                  </w:r>
                </w:p>
              </w:tc>
            </w:tr>
          </w:tbl>
          <w:p w:rsidR="00000000" w:rsidDel="00000000" w:rsidP="00000000" w:rsidRDefault="00000000" w:rsidRPr="00000000" w14:paraId="0000032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702.0" w:type="dxa"/>
              <w:jc w:val="left"/>
              <w:tblLayout w:type="fixed"/>
              <w:tblLook w:val="0400"/>
            </w:tblPr>
            <w:tblGrid>
              <w:gridCol w:w="1862"/>
              <w:gridCol w:w="6840"/>
              <w:tblGridChange w:id="0">
                <w:tblGrid>
                  <w:gridCol w:w="1862"/>
                  <w:gridCol w:w="6840"/>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2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tabs>
                      <w:tab w:val="left" w:leader="none" w:pos="9228"/>
                    </w:tabs>
                    <w:spacing w:after="12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rtl w:val="0"/>
                    </w:rPr>
                    <w:t xml:space="preserve">Лингвостилистика</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2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Таңдау компоненті </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2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2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 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2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32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2E">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2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стильдер (сөйлеу стильдері, жанрлық стильдер, жеке авторлық стильдер), тілдік бірліктердің экспрессивті, эмоционалды және бағалау қасиеттері туралы өз ойларын қалыптастырады. Олар көркем әдебиеттің шығу тегінің негізгі теорияларымен, мәтін жүйесінің құрылымдық бөлінуімен, фондық білім, салдарлар, тілдік деңгейлер мен нұсқалар, дискурс, стиль және жанр сияқты шетел мәтінінің ең маңызды ұғымдарымен танысады. Үйретілген мұғалімдер тілдердің пайда болу, даму және қызмет ету жолдарын түсіндіру дағдыларын дамытады.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33">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ауызша және жазбаша түрде шынайы мәтіндер мен сөз орамдарын талдайды;</w:t>
                  </w:r>
                </w:p>
                <w:p w:rsidR="00000000" w:rsidDel="00000000" w:rsidP="00000000" w:rsidRDefault="00000000" w:rsidRPr="00000000" w14:paraId="00000334">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мәтіндік жүйенің құрылымдық бөлінуін, стилистикалық тәсілдердің әртүрлі тұстарын түсіндіреді;</w:t>
                  </w:r>
                </w:p>
                <w:p w:rsidR="00000000" w:rsidDel="00000000" w:rsidP="00000000" w:rsidRDefault="00000000" w:rsidRPr="00000000" w14:paraId="00000335">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практикалық стилистиканы меңгерген, сөйлеудің мазмұнына, қарым-қатынас жағдайына, айтылу мақсатына байланысты тілдік құралдарды қолданады.</w:t>
                  </w:r>
                </w:p>
              </w:tc>
            </w:tr>
          </w:tbl>
          <w:p w:rsidR="00000000" w:rsidDel="00000000" w:rsidP="00000000" w:rsidRDefault="00000000" w:rsidRPr="00000000" w14:paraId="0000033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702.0" w:type="dxa"/>
              <w:jc w:val="left"/>
              <w:tblLayout w:type="fixed"/>
              <w:tblLook w:val="0400"/>
            </w:tblPr>
            <w:tblGrid>
              <w:gridCol w:w="1862"/>
              <w:gridCol w:w="6840"/>
              <w:tblGridChange w:id="0">
                <w:tblGrid>
                  <w:gridCol w:w="1862"/>
                  <w:gridCol w:w="6840"/>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3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shd w:fill="ffffff" w:val="clear"/>
                    <w:tabs>
                      <w:tab w:val="left" w:leader="none" w:pos="9228"/>
                    </w:tabs>
                    <w:spacing w:after="12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Сөйлесудің әртүрлі салаларында оқытылатын шетел тілдерінің қолданылуы</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3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Таңдау компоненті</w:t>
                  </w:r>
                </w:p>
              </w:tc>
            </w:tr>
            <w:tr>
              <w:trPr>
                <w:cantSplit w:val="0"/>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3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C">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p>
              </w:tc>
            </w:tr>
            <w:tr>
              <w:trPr>
                <w:cantSplit w:val="0"/>
                <w:tblHeader w:val="0"/>
              </w:trPr>
              <w:tc>
                <w:tcPr>
                  <w:tcBorders>
                    <w:top w:color="000000" w:space="0" w:sz="4" w:val="single"/>
                    <w:left w:color="000000" w:space="0" w:sz="8" w:val="single"/>
                    <w:bottom w:color="000000" w:space="0" w:sz="8" w:val="single"/>
                    <w:right w:color="000000" w:space="0" w:sz="4" w:val="single"/>
                  </w:tcBorders>
                </w:tcPr>
                <w:p w:rsidR="00000000" w:rsidDel="00000000" w:rsidP="00000000" w:rsidRDefault="00000000" w:rsidRPr="00000000" w14:paraId="0000033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34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43">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4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тіл мен мәдениеттің байланысы, тіл мен қоғам арасындағы өзара қарым-қатына, ұлттық тілдердің қазіргі кезеңдегі қызметі туралы заманауи теориялар туралы, сонымен қатар нақты тілдік жағдаяттардың сипаттамасы туралы түсініктері қалыптасады. Болашақ мұғалімдер тіл саясатын, тіл заңнамасын, тіл қайшылықтарын талдайды. Олар шетел тілі оқытушысының кәсіби қарым-қатынасында коммуникативтік және лингвомәдени құзыреттіліктерін дамытады.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48">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тілдің әртүрлі функционалдық стильдеріне қатысты шет тілдеріндегі түпнұсқа мәтіндер мен сөйлеу орамдарын ауызша және жазбаша түрде талдайды;</w:t>
                  </w:r>
                </w:p>
                <w:p w:rsidR="00000000" w:rsidDel="00000000" w:rsidP="00000000" w:rsidRDefault="00000000" w:rsidRPr="00000000" w14:paraId="00000349">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салалардағы пәнаралық байланыстар туралы білімдерін көрсетеді және олардың зерттеу қызметі үшін маңызын түсінеді;</w:t>
                  </w:r>
                </w:p>
                <w:p w:rsidR="00000000" w:rsidDel="00000000" w:rsidP="00000000" w:rsidRDefault="00000000" w:rsidRPr="00000000" w14:paraId="0000034A">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қазақстандық және шетелдік филологияның соңғы жетістіктеріне негізделген ғылыми зерттеулерді өз бетінше жүргізеді</w:t>
                  </w:r>
                </w:p>
              </w:tc>
            </w:tr>
          </w:tbl>
          <w:p w:rsidR="00000000" w:rsidDel="00000000" w:rsidP="00000000" w:rsidRDefault="00000000" w:rsidRPr="00000000" w14:paraId="0000034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702.0" w:type="dxa"/>
              <w:jc w:val="left"/>
              <w:tblLayout w:type="fixed"/>
              <w:tblLook w:val="0400"/>
            </w:tblPr>
            <w:tblGrid>
              <w:gridCol w:w="1862"/>
              <w:gridCol w:w="6840"/>
              <w:tblGridChange w:id="0">
                <w:tblGrid>
                  <w:gridCol w:w="1862"/>
                  <w:gridCol w:w="6840"/>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34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34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Оқытылатын тілдердің салыстырмалы-салғастырмалы типологиясы</w:t>
                  </w:r>
                  <w:r w:rsidDel="00000000" w:rsidR="00000000" w:rsidRPr="00000000">
                    <w:rPr>
                      <w:rtl w:val="0"/>
                    </w:rPr>
                  </w:r>
                </w:p>
              </w:tc>
            </w:tr>
            <w:tr>
              <w:trPr>
                <w:cantSplit w:val="0"/>
                <w:trHeight w:val="2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Таңдау компоненті </w:t>
                  </w:r>
                </w:p>
              </w:tc>
            </w:tr>
            <w:tr>
              <w:trPr>
                <w:cantSplit w:val="0"/>
                <w:trHeight w:val="2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 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58">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w:t>
                  </w:r>
                </w:p>
                <w:p w:rsidR="00000000" w:rsidDel="00000000" w:rsidP="00000000" w:rsidRDefault="00000000" w:rsidRPr="00000000" w14:paraId="0000035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лингвистикалық типологиямен оның құрылымы, тарихы, нысандарды сипаттаудың негізгі әдістері мен үлгілері тұрғысынан танысады. Олар жүйенің әртүрлі деңгейлеріндегі шет тілдерін типологиялық (салыстырмалы) сипаттау саласындағы заманауи жетістіктерге сүйенеді және өзінің кәсіби деңгейін арттыру үшін оқытылатын шетел және ана тілдеріне салыстырмалы талдау жасай алады.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5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5D">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білімдерін ғылыми-педагогикалық қызметте қолдана алады</w:t>
                  </w:r>
                </w:p>
                <w:p w:rsidR="00000000" w:rsidDel="00000000" w:rsidP="00000000" w:rsidRDefault="00000000" w:rsidRPr="00000000" w14:paraId="0000035E">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тілдің барлық деңгейінде адамның сөйлеу ерекшеліктерінің маркерлерін (әлеуметтік мәртебесі, ұлттық қатыстылығы және т.б.) тани біледі</w:t>
                  </w:r>
                </w:p>
                <w:p w:rsidR="00000000" w:rsidDel="00000000" w:rsidP="00000000" w:rsidRDefault="00000000" w:rsidRPr="00000000" w14:paraId="0000035F">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мәдениетін тасымалдаушысы әлемінің концептуалды және тілдік бейнесін біледі</w:t>
                  </w:r>
                </w:p>
                <w:p w:rsidR="00000000" w:rsidDel="00000000" w:rsidP="00000000" w:rsidRDefault="00000000" w:rsidRPr="00000000" w14:paraId="00000360">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көзқарасын таңдап, негіздейді, алған білімдерін логикалық және жүйелі түрде жеткізе алады, тілдік материалға типологиялық талдау жүргізеді</w:t>
                  </w:r>
                </w:p>
              </w:tc>
            </w:tr>
          </w:tbl>
          <w:p w:rsidR="00000000" w:rsidDel="00000000" w:rsidP="00000000" w:rsidRDefault="00000000" w:rsidRPr="00000000" w14:paraId="0000036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702.0" w:type="dxa"/>
              <w:jc w:val="left"/>
              <w:tblLayout w:type="fixed"/>
              <w:tblLook w:val="0400"/>
            </w:tblPr>
            <w:tblGrid>
              <w:gridCol w:w="1862"/>
              <w:gridCol w:w="6840"/>
              <w:tblGridChange w:id="0">
                <w:tblGrid>
                  <w:gridCol w:w="1862"/>
                  <w:gridCol w:w="6840"/>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6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Салғастырылмалы лингвистика</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6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6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6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 барлығы 28 академиялық кредит</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6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36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6E">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6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тілішілік және тіларалық салыстыруда ана тілі және шет тілдерін (салғастырмалы фонетика, салғастырмалы грамматика, лексикология, морфология) салғастырмалы  зерттеу жүргізу дағдыларын қалыптастыру үшін салғастырмалы лингвистика саласындағы негізгі теориялар, салыстыру әдістері мен тәсілдері туралы білімдерін дамытады. Олар тіларалық интерференцияны ескере отырып, оқу материалын таңдауда, тесттерді дайындауда тиімді элементтердің бірі ретінде тіларалық салыстыруды пайдалана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Курсты меңгерген болашақ мұғалімдер:</w:t>
                  </w:r>
                </w:p>
                <w:p w:rsidR="00000000" w:rsidDel="00000000" w:rsidP="00000000" w:rsidRDefault="00000000" w:rsidRPr="00000000" w14:paraId="00000373">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 жүйесін өз бетінше меңгеру дағдыларына ие;</w:t>
                  </w:r>
                </w:p>
                <w:p w:rsidR="00000000" w:rsidDel="00000000" w:rsidP="00000000" w:rsidRDefault="00000000" w:rsidRPr="00000000" w14:paraId="00000374">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 салғастырмалы зерттеу әдістері мен тәсілдерін қолданады;</w:t>
                  </w:r>
                </w:p>
                <w:p w:rsidR="00000000" w:rsidDel="00000000" w:rsidP="00000000" w:rsidRDefault="00000000" w:rsidRPr="00000000" w14:paraId="00000375">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зерттеулерінде және шет тіліндегі ғылыми мәтіндерде парасатты терминология мен концептуалды аппаратты қолданады;</w:t>
                  </w:r>
                </w:p>
                <w:p w:rsidR="00000000" w:rsidDel="00000000" w:rsidP="00000000" w:rsidRDefault="00000000" w:rsidRPr="00000000" w14:paraId="00000376">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салғастырмалы лингвистика әдістерін өз ғылыми жұмыстарында қолданады;</w:t>
                  </w:r>
                </w:p>
                <w:p w:rsidR="00000000" w:rsidDel="00000000" w:rsidP="00000000" w:rsidRDefault="00000000" w:rsidRPr="00000000" w14:paraId="00000377">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 оқыту үдерісінде жиі кездесетін қателіктерді болдырмау үшін фактілерді, ана тілі мен шет тілдерінің жүйелерін салыстырады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right w:color="000000" w:space="0" w:sz="4" w:val="single"/>
                  </w:tcBorders>
                </w:tcPr>
                <w:p w:rsidR="00000000" w:rsidDel="00000000" w:rsidP="00000000" w:rsidRDefault="00000000" w:rsidRPr="00000000" w14:paraId="0000037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Лингвистикалық типология </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7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7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8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тұстары/лингвистикалық модуль, 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14:paraId="0000038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38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86">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w:t>
                  </w:r>
                </w:p>
                <w:p w:rsidR="00000000" w:rsidDel="00000000" w:rsidP="00000000" w:rsidRDefault="00000000" w:rsidRPr="00000000" w14:paraId="0000038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типологияның лингвистиканың басқа салаларымен және шет тілін оқыту әдістемесімен байланысын түсінеді, тілдердің салыстырмалы типологиясы (фонологиялық типология, морфологиялық типология, лексикалық жүйелер, синтаксистік жүйелер) туралы түсінікке ие болады. Олар типологиялық талдау әдістерін және типологиялық зерттеу түрлерін (әмбебап типология, арнайы, жалпы, ерекше, жіктеу және т.б.) қолдануды үйренеді. Болашақ мұғалімдерде ең маңызды тілдік ерекшеліктерді анықтау және ескеру дағдыларын дамытады, сонымен қатар тіл деңгейіндегі интерференцияның әсерін анықтай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8B">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маңызды тілдік сипаттарды анықтайды және қарастырады;</w:t>
                  </w:r>
                </w:p>
                <w:p w:rsidR="00000000" w:rsidDel="00000000" w:rsidP="00000000" w:rsidRDefault="00000000" w:rsidRPr="00000000" w14:paraId="0000038C">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типологиялық зерттеу түріне сәйкес фактілерді, тілдердің айырмашылықтары мен ұқсастықтарын анықтап, жіктейді.</w:t>
                  </w:r>
                </w:p>
              </w:tc>
            </w:tr>
          </w:tbl>
          <w:p w:rsidR="00000000" w:rsidDel="00000000" w:rsidP="00000000" w:rsidRDefault="00000000" w:rsidRPr="00000000" w14:paraId="0000038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702.0" w:type="dxa"/>
              <w:jc w:val="left"/>
              <w:tblLayout w:type="fixed"/>
              <w:tblLook w:val="0400"/>
            </w:tblPr>
            <w:tblGrid>
              <w:gridCol w:w="1862"/>
              <w:gridCol w:w="6840"/>
              <w:tblGridChange w:id="0">
                <w:tblGrid>
                  <w:gridCol w:w="1862"/>
                  <w:gridCol w:w="6840"/>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38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38F">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highlight w:val="white"/>
                      <w:rtl w:val="0"/>
                    </w:rPr>
                    <w:t xml:space="preserve">Мәдениетаралық байланыс және мультилингвинизм</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3">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 </w:t>
                  </w:r>
                </w:p>
                <w:p w:rsidR="00000000" w:rsidDel="00000000" w:rsidP="00000000" w:rsidRDefault="00000000" w:rsidRPr="00000000" w14:paraId="0000039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модуль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9B">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9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мәдениетаралық коммуникацияның негізгі тұжырымдамалары мен теориялары; мәдениетаралық коммуникацияның тұрпаттары, түрлері, нысандары, үлгілері, құрылымдық компоненттері туралы түсініктері бар.</w:t>
                  </w:r>
                </w:p>
                <w:p w:rsidR="00000000" w:rsidDel="00000000" w:rsidP="00000000" w:rsidRDefault="00000000" w:rsidRPr="00000000" w14:paraId="0000039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мәдениетаралық қарым-қатынастың нормаларын, ережелерін және стильдерін, әртүрлі мәдениет өкілдерінің психикалық ерекшеліктері мен ұлттық әдет-ғұрыптарын, шетел мәдениетін тасымалдаушылар әлемінің тілдік бейнесін біледі.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9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A0">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тілдерді салғастыру тәжірибесінде және белгілі бір тілдің типологиялық сипаттамасында жалпы теориялық және әдістемелік білімді қолданады</w:t>
                  </w:r>
                </w:p>
                <w:p w:rsidR="00000000" w:rsidDel="00000000" w:rsidP="00000000" w:rsidRDefault="00000000" w:rsidRPr="00000000" w14:paraId="000003A1">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тілдерді салғастырмалы және меншік типологиялық сипаттау әдістемесін меңгерген</w:t>
                  </w:r>
                </w:p>
                <w:p w:rsidR="00000000" w:rsidDel="00000000" w:rsidP="00000000" w:rsidRDefault="00000000" w:rsidRPr="00000000" w14:paraId="000003A2">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 мәдени ортадағы мінез-құлықтың этикалық және моральдық нормаларын, ауызекі қарым-қатынас мәдениетінің тілдік нормаларын, оқытылатын тіл еліндегі мінез-құлықтың этикалық және моральдық нормаларын сақтайды</w:t>
                  </w:r>
                </w:p>
                <w:p w:rsidR="00000000" w:rsidDel="00000000" w:rsidP="00000000" w:rsidRDefault="00000000" w:rsidRPr="00000000" w14:paraId="000003A3">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стереотиптерді және оларды жеңу жолдарын, оқытылатын тіл елдерінің этикет нормаларын біледі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5">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highlight w:val="white"/>
                      <w:rtl w:val="0"/>
                    </w:rPr>
                    <w:t xml:space="preserve">Мультилингвизм теориясы Тілдік байланыстар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9">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 </w:t>
                  </w:r>
                </w:p>
                <w:p w:rsidR="00000000" w:rsidDel="00000000" w:rsidP="00000000" w:rsidRDefault="00000000" w:rsidRPr="00000000" w14:paraId="000003AC">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Лингвистикалық модуль, 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A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B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B2">
                  <w:pPr>
                    <w:tabs>
                      <w:tab w:val="left" w:leader="none" w:pos="9228"/>
                    </w:tabs>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Курс барысында болашақ мұғалімдер көптілділік феномені туралы теориялық білімдерін дамытады. Сондай-ақ олар осы терминге анықтама берудегі заманауи тәсілдер, негізгі элементтері мен сипаттамалары, жаһанданудың құрамдас бөлігі ретінде көптілділіктің рөлі мен маңызы, себептері, бірнеше тілде сөйлейтін адамдар арасында қалыптасатын ойлау қабілеті және мәдени құндылықтардың әсері туралы біледі. Болашақ мұғалімдер өздерінің көптілділікті білім беру жүйесіне жаңа міндеттер қоятын әлеуметтік-мәдени құбылыс ретіндегі түсініктерін дамытады. Олар көпмәдениетті кеңістікте өздерінің әлеуметтік-мәдени құзыреттілігін дамытады.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B5">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мультилингвинизм теориясының теориялық тұстары туралы білімдерін көрсетеді;</w:t>
                  </w:r>
                </w:p>
                <w:p w:rsidR="00000000" w:rsidDel="00000000" w:rsidP="00000000" w:rsidRDefault="00000000" w:rsidRPr="00000000" w14:paraId="000003B6">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тіларалық өзара әрекеттесу ерекшеліктерін, код ауысуының негізінде жатқан тіларалық байланыстарды анықтайды және талдайды;</w:t>
                  </w:r>
                </w:p>
                <w:p w:rsidR="00000000" w:rsidDel="00000000" w:rsidP="00000000" w:rsidRDefault="00000000" w:rsidRPr="00000000" w14:paraId="000003B7">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әдебиеттерді өңдеу және тілдік материалды талдау дағдыларын дамытады;</w:t>
                  </w:r>
                </w:p>
                <w:p w:rsidR="00000000" w:rsidDel="00000000" w:rsidP="00000000" w:rsidRDefault="00000000" w:rsidRPr="00000000" w14:paraId="000003B8">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құзыреттілігін қалыптастыруда алған білім, білік және дағдыны қолданады.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C">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highlight w:val="white"/>
                      <w:rtl w:val="0"/>
                    </w:rPr>
                    <w:t xml:space="preserve">Билингвизмнің педагогикалық тұстары</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0">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тілдерінің теориялық-қолданбалы тұстары </w:t>
                  </w:r>
                </w:p>
                <w:p w:rsidR="00000000" w:rsidDel="00000000" w:rsidP="00000000" w:rsidRDefault="00000000" w:rsidRPr="00000000" w14:paraId="000003C3">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Лингвистикалық модуль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барлығы 28 академиялық кредит</w:t>
                  </w:r>
                  <w:r w:rsidDel="00000000" w:rsidR="00000000" w:rsidRPr="00000000">
                    <w:rPr>
                      <w:rFonts w:ascii="Times New Roman" w:cs="Times New Roman" w:eastAsia="Times New Roman" w:hAnsi="Times New Roman"/>
                      <w:b w:val="1"/>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3C8">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тілдерінің теориялық-қолданбалы тұстары саласындағы құзыреттіліктер саласы (1) </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қос тілді тұлғаны қалыптастырудың теориялық негіздері (әдістемелік тәсілдер, қағидалар, қалыптастыру құралдары) туралы білімдерін дамытады. Сондай-ақ олар қостілді білім беруді зерттеудің теориялық-әдістемелік тәсілдерімен, қостілді білім берудің ерекшеліктері мен құрылымдық компоненттерімен, білім беру қажеттіліктері тұрғысынан қостілділік мәселелерімен танысады. Болашақ мұғалімдер шетелде қостілді білім беруді ұйымдастыру тәжірибесін, білім беру үдерісінде қостілділікке негізделген шет тілін табысты дамытуға ықпал ететін педагогикалық аспектілерді зерттейді.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C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C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ана тілін және басқа шет тілдерін ескере отырып, шет тілін оқыту үдерісінде түпнұсқа материалды таңдайды;</w:t>
                  </w:r>
                </w:p>
                <w:p w:rsidR="00000000" w:rsidDel="00000000" w:rsidP="00000000" w:rsidRDefault="00000000" w:rsidRPr="00000000" w14:paraId="000003C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ана тілін және шет тілдерін білуі мен білім беру қажеттіліктерін ескере отырып, шет тілі сабақтарында оқушылардың рефлексиялық, шығармашылық әрекетін ұйымдастыруда білімдерін қолданады;</w:t>
                  </w:r>
                </w:p>
                <w:p w:rsidR="00000000" w:rsidDel="00000000" w:rsidP="00000000" w:rsidRDefault="00000000" w:rsidRPr="00000000" w14:paraId="000003C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білім, білік, дағдыны кәсіби құзыреттілігін қалыптастыруда пайдаланады. </w:t>
                  </w:r>
                </w:p>
              </w:tc>
            </w:tr>
          </w:tbl>
          <w:p w:rsidR="00000000" w:rsidDel="00000000" w:rsidP="00000000" w:rsidRDefault="00000000" w:rsidRPr="00000000" w14:paraId="000003D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4"/>
              <w:tblW w:w="8764.0" w:type="dxa"/>
              <w:jc w:val="left"/>
              <w:tblLayout w:type="fixed"/>
              <w:tblLook w:val="0400"/>
            </w:tblPr>
            <w:tblGrid>
              <w:gridCol w:w="8764"/>
              <w:tblGridChange w:id="0">
                <w:tblGrid>
                  <w:gridCol w:w="8764"/>
                </w:tblGrid>
              </w:tblGridChange>
            </w:tblGrid>
            <w:tr>
              <w:trPr>
                <w:cantSplit w:val="0"/>
                <w:tblHeader w:val="0"/>
              </w:trPr>
              <w:tc>
                <w:tcPr>
                  <w:tcBorders>
                    <w:top w:color="000000" w:space="0" w:sz="4" w:val="single"/>
                    <w:left w:color="000000" w:space="0" w:sz="8" w:val="single"/>
                    <w:bottom w:color="000000" w:space="0" w:sz="8" w:val="single"/>
                    <w:right w:color="000000" w:space="0" w:sz="8" w:val="single"/>
                  </w:tcBorders>
                  <w:shd w:fill="deeaf6" w:val="clear"/>
                  <w:tcMar>
                    <w:top w:w="100.0" w:type="dxa"/>
                    <w:left w:w="100.0" w:type="dxa"/>
                    <w:bottom w:w="100.0" w:type="dxa"/>
                    <w:right w:w="100.0" w:type="dxa"/>
                  </w:tcMar>
                </w:tcPr>
                <w:p w:rsidR="00000000" w:rsidDel="00000000" w:rsidP="00000000" w:rsidRDefault="00000000" w:rsidRPr="00000000" w14:paraId="000003D1">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ТІЛДЕРІН ОҚЫТУ ТЕХНОЛОГИЯЛАРЫ: ӘДІСТЕМЕ ЖӘНЕ ЛИНГВОДИДАКТИКА, барлығы 28 академиялық кредит</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3D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барысында болашақ мұғалімдер шет тілі сабағының мақсатына барынша тиімді жетуге мүмкіндік беретін инновациялық педагогикалық тәсілдер негізінде оқушылардың оқу іс-әрекетін ұйымдастыру және басқару әдістерін меңгереді. Олар шет тілін үйрену кезінде тыңдау, сөйлеу, оқу және жазу дағдыларын дамыту үшін ең жақсы қосымшаларды, веб-платформаларды және АКТ құралдарын пайдалануды үйренеді. Модульде мұғалімдер 1 және 2 шет тілін оқыту әдістемесін дамытудың заманауи тенденцияларымен, мектептегі жаңартылған білім беру мазмұны негізінде заманауи сабақты үлгілеу қағидаттарына сәйкес қазіргі шет тілі сабағына қойылатын негізгі талаптармен танысады. Болашақ мұғалімдер бағалау материалдарын әзірлеу дағдыларын, шет тілін оқыту әдістемесі саласындағы ғылыми білімдерін ғылыми-педагогикалық іс-әрекетке кіріктіру қабілетін, сонымен қатар өзін өзі талдау мен рефлексия дағдыларын дамытады. Болашақ мұғалімдер әдістемелік тапсырманы құрастырады, тілдік материалды, оқу тәсілдері мен құралдарын таңдауды, сонымен қатар оқу материалын меңгеру және әдістемелік мәселелерді шешу арқылы студенттердің оқу іс-әрекетін қалыптастыруды үйренеді.</w:t>
                  </w:r>
                </w:p>
              </w:tc>
            </w:tr>
          </w:tbl>
          <w:p w:rsidR="00000000" w:rsidDel="00000000" w:rsidP="00000000" w:rsidRDefault="00000000" w:rsidRPr="00000000" w14:paraId="000003D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5"/>
              <w:tblW w:w="8758.0" w:type="dxa"/>
              <w:jc w:val="left"/>
              <w:tblLayout w:type="fixed"/>
              <w:tblLook w:val="0400"/>
            </w:tblPr>
            <w:tblGrid>
              <w:gridCol w:w="2222"/>
              <w:gridCol w:w="6536"/>
              <w:tblGridChange w:id="0">
                <w:tblGrid>
                  <w:gridCol w:w="2222"/>
                  <w:gridCol w:w="6536"/>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3D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3D5">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шетел тілін оқытудың әдістемесі және лингводидактика</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9">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B">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D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E0">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3E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шет тілдерін оқытудың лингвистикалық және дидактикалық негіздері бойынша теориялық білім алады, бұл лингвистикалық және әдістемелік құзыреттілік негіздерін кеңейтеді және тереңдетеді. Болашақ мұғалімдер Қазақстандағы білім беру мазмұнын жаңартудың заманауи тенденцияларын ескере отырып, шет тілі мұғалімдерін даярлауға қатысты кең ауқымды мәселелерді зерттейді. Бұл курс болашақ мұғалімдерді мектепте шет тілін оқытудағы кәсіби, педагогикалық және білім беру қызметі туралы қажетті біліммен қаруландырады және ғылыми және білім беру ақпараттар ағынында бағдарлау дағдылары мен қабілеттерін меңгеруді, сондай-ақ оқу-тәрбие қызметінде пайдалану мақсатында шет тілін оқыту әдістемесі туралы жаңа ақпаратты таңдау, талдау және бағалау қабілетін меңгеруді болжайды. </w:t>
                  </w:r>
                </w:p>
              </w:tc>
            </w:tr>
            <w:tr>
              <w:trPr>
                <w:cantSplit w:val="0"/>
                <w:trHeight w:val="66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E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дидактикалық мақсатқа, жоспарланған нәтижелерге, оқытылатын материалдың мазмұнына және оқушылардың жас ерекшеліктеріне байланысты АТ бойынша практикалық сабақтарды жоспарлау және талдау кезінде мектепте шет тілін оқытудың заманауи әдістерін, құралдарын және формаларын пайдаланады</w:t>
                  </w:r>
                </w:p>
                <w:p w:rsidR="00000000" w:rsidDel="00000000" w:rsidP="00000000" w:rsidRDefault="00000000" w:rsidRPr="00000000" w14:paraId="000003E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тілдерді оқыту саласында зерттеу жұмыстарын жүргізеді, әртүрлі лингводидактикалық жүйелерге, тәсілдерге, қағидаларға, мазмұнға, оқыту технологияларына салыстырмалы талдау жасайды</w:t>
                  </w:r>
                </w:p>
                <w:p w:rsidR="00000000" w:rsidDel="00000000" w:rsidP="00000000" w:rsidRDefault="00000000" w:rsidRPr="00000000" w14:paraId="000003E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 оқытудың әртүрлі әдістерін, тәсілдерін, жолдарын сыни тұрғыдан қайта қарастырады</w:t>
                  </w:r>
                </w:p>
                <w:p w:rsidR="00000000" w:rsidDel="00000000" w:rsidP="00000000" w:rsidRDefault="00000000" w:rsidRPr="00000000" w14:paraId="000003E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лингводидактикалық және әдістемелік әзірлемелер, курстық жұмыстар түрінде ресімдейді</w:t>
                  </w:r>
                </w:p>
                <w:p w:rsidR="00000000" w:rsidDel="00000000" w:rsidP="00000000" w:rsidRDefault="00000000" w:rsidRPr="00000000" w14:paraId="000003E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инклюзивті тәсілді ескере отырып, лингвистикалық әртүрлі сыныптарда жұмыс әдістерін көрсетеді, оқушылардың мәдениетаралық хабардарлығына ықпал етеді</w:t>
                  </w:r>
                </w:p>
              </w:tc>
            </w:tr>
            <w:tr>
              <w:trPr>
                <w:cantSplit w:val="0"/>
                <w:trHeight w:val="127" w:hRule="atLeast"/>
                <w:tblHeader w:val="0"/>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D">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шетел тілін оқытудың әдістемесі және лингводидактика</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E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1">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3F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саласы (1, 2)</w:t>
                  </w:r>
                  <w:r w:rsidDel="00000000" w:rsidR="00000000" w:rsidRPr="00000000">
                    <w:rPr>
                      <w:rtl w:val="0"/>
                    </w:rPr>
                  </w:r>
                </w:p>
                <w:p w:rsidR="00000000" w:rsidDel="00000000" w:rsidP="00000000" w:rsidRDefault="00000000" w:rsidRPr="00000000" w14:paraId="000003F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мұғалімдерде лингводидактиканың негізгі ережелері мен екінші шет тілін оқыту әдістемесі туралы түсінік бар. Олар екінші шет тілін меңгеру үдерістерінің ерекшеліктерімен танысады.</w:t>
                  </w:r>
                </w:p>
              </w:tc>
            </w:tr>
            <w:tr>
              <w:trPr>
                <w:cantSplit w:val="0"/>
                <w:trHeight w:val="165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F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F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екінші шет тілінің оқыту әдістемесі бойынша ғылыми бiлiмдi кәсiби және ғылымы қызметте қолданады және кіріктіреді </w:t>
                  </w:r>
                </w:p>
                <w:p w:rsidR="00000000" w:rsidDel="00000000" w:rsidP="00000000" w:rsidRDefault="00000000" w:rsidRPr="00000000" w14:paraId="000003F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 оқытудың прогрессивті білім беру тәжірибесін; екiншi шет тiлiн оқыту мен үйренуге арналған технологиялар мен онлайн құралдарды талдайды және жалпылайды</w:t>
                  </w:r>
                </w:p>
                <w:p w:rsidR="00000000" w:rsidDel="00000000" w:rsidP="00000000" w:rsidRDefault="00000000" w:rsidRPr="00000000" w14:paraId="000003F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екінші шет тілін оқыту және үйрену үшін технологиялар мен онлайн құралдарды пайдаланады.</w:t>
                  </w:r>
                </w:p>
              </w:tc>
            </w:tr>
          </w:tbl>
          <w:p w:rsidR="00000000" w:rsidDel="00000000" w:rsidP="00000000" w:rsidRDefault="00000000" w:rsidRPr="00000000" w14:paraId="0000040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6"/>
              <w:tblW w:w="8769.0" w:type="dxa"/>
              <w:jc w:val="left"/>
              <w:tblLayout w:type="fixed"/>
              <w:tblLook w:val="0400"/>
            </w:tblPr>
            <w:tblGrid>
              <w:gridCol w:w="2256"/>
              <w:gridCol w:w="6513"/>
              <w:tblGridChange w:id="0">
                <w:tblGrid>
                  <w:gridCol w:w="2256"/>
                  <w:gridCol w:w="6513"/>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40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402">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тілдерін оқыту мен үйретудегі компьютерлік қосымшалар мен ресурстар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w:t>
                  </w:r>
                </w:p>
              </w:tc>
            </w:tr>
            <w:tr>
              <w:trPr>
                <w:cantSplit w:val="0"/>
                <w:trHeight w:val="25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0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0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 оқыту технологиялары: әдістеме және лингводидактика саласындағы құзыреттіліктер саласы (1, 2)</w:t>
                  </w:r>
                </w:p>
                <w:p w:rsidR="00000000" w:rsidDel="00000000" w:rsidP="00000000" w:rsidRDefault="00000000" w:rsidRPr="00000000" w14:paraId="0000040E">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 қолдану саласындағы құзыреттіліктер (2)</w:t>
                  </w:r>
                </w:p>
                <w:p w:rsidR="00000000" w:rsidDel="00000000" w:rsidP="00000000" w:rsidRDefault="00000000" w:rsidRPr="00000000" w14:paraId="0000040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оқу үдерісін үлгілеу мен жобалаудың, сонымен қатар оқу үдерісіне когнитивті-интерактивті технологияларды енгізудің әдістемелік негіздерін меңгереді. Бұл ретте болашақ мұғалімдердің шет тілдік мен танымдық-әдістемелік құзыреттіліктері қалыптасады. Бұл құзіреттіліктер ұйымдастырушылық-белсенділік тәсіліне, кері байланыс жүйесіне және әрбір студент үшін жеке оқу нәтижелерін бақылауға негізделген оқу үдерісін ұйымдастыруға көмектеседі. Олар шет тілін жеке қабілеттеріне, соның ішінде қызығушылыққа, ішкі ынтаға, өзіндік тиімділікке, іске асыруға, танымдық жүктемеге және өзін-өзі реттеуге сәйкес оқытуды үйренеді.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12">
                  <w:pPr>
                    <w:spacing w:after="120" w:line="240" w:lineRule="auto"/>
                    <w:jc w:val="both"/>
                    <w:rPr>
                      <w:rFonts w:ascii="Times New Roman" w:cs="Times New Roman" w:eastAsia="Times New Roman" w:hAnsi="Times New Roman"/>
                      <w:color w:val="ed7d3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4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 оқыту кезінде виртуалды технологиялар мен ресурстарды пайдаланады</w:t>
                  </w:r>
                </w:p>
                <w:p w:rsidR="00000000" w:rsidDel="00000000" w:rsidP="00000000" w:rsidRDefault="00000000" w:rsidRPr="00000000" w14:paraId="000004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заманғы оқыту әдістері мен виртуалды технологияларды оның ішінде бағалау үшін де пайдалана отырып, шет тілін оқытудың оқу үдерісін үлгілейді, жүргізеді, бағалайды </w:t>
                  </w:r>
                </w:p>
                <w:p w:rsidR="00000000" w:rsidDel="00000000" w:rsidP="00000000" w:rsidRDefault="00000000" w:rsidRPr="00000000" w14:paraId="000004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тұлғалық және кәсіби дамудың жоспарланған деңгейін қамтамасыз ету мақсатында оқыту мен тәрбиелеудің когнитивтік-интерактивті технологияларын, әдістері мен құралдарын тиімді пайдаланады</w:t>
                  </w:r>
                </w:p>
                <w:p w:rsidR="00000000" w:rsidDel="00000000" w:rsidP="00000000" w:rsidRDefault="00000000" w:rsidRPr="00000000" w14:paraId="000004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 оқыту саласындағы инновациялық әдістемелік тәжірибені жалпылайды және таратады</w:t>
                  </w:r>
                </w:p>
              </w:tc>
            </w:tr>
          </w:tbl>
          <w:p w:rsidR="00000000" w:rsidDel="00000000" w:rsidP="00000000" w:rsidRDefault="00000000" w:rsidRPr="00000000" w14:paraId="0000041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7"/>
              <w:tblW w:w="16452.000000000004" w:type="dxa"/>
              <w:jc w:val="left"/>
              <w:tblLayout w:type="fixed"/>
              <w:tblLook w:val="0400"/>
            </w:tblPr>
            <w:tblGrid>
              <w:gridCol w:w="2227"/>
              <w:gridCol w:w="6570"/>
              <w:gridCol w:w="3406"/>
              <w:gridCol w:w="4249"/>
              <w:tblGridChange w:id="0">
                <w:tblGrid>
                  <w:gridCol w:w="2227"/>
                  <w:gridCol w:w="6570"/>
                  <w:gridCol w:w="3406"/>
                  <w:gridCol w:w="4249"/>
                </w:tblGrid>
              </w:tblGridChange>
            </w:tblGrid>
            <w:tr>
              <w:trPr>
                <w:cantSplit w:val="0"/>
                <w:trHeight w:val="7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p w:rsidR="00000000" w:rsidDel="00000000" w:rsidP="00000000" w:rsidRDefault="00000000" w:rsidRPr="00000000" w14:paraId="0000041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A">
                  <w:pPr>
                    <w:tabs>
                      <w:tab w:val="left" w:leader="none" w:pos="9228"/>
                    </w:tabs>
                    <w:spacing w:after="120" w:line="240" w:lineRule="auto"/>
                    <w:ind w:right="2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Шетел тілін оқытудағы инновациялық педагогикалық тәсілдер </w:t>
                  </w:r>
                  <w:r w:rsidDel="00000000" w:rsidR="00000000" w:rsidRPr="00000000">
                    <w:rPr>
                      <w:rtl w:val="0"/>
                    </w:rPr>
                  </w:r>
                </w:p>
              </w:tc>
              <w:tc>
                <w:tcPr>
                  <w:tcBorders>
                    <w:left w:color="000000" w:space="0" w:sz="4" w:val="single"/>
                  </w:tcBorders>
                </w:tcPr>
                <w:p w:rsidR="00000000" w:rsidDel="00000000" w:rsidP="00000000" w:rsidRDefault="00000000" w:rsidRPr="00000000" w14:paraId="0000041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1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p w:rsidR="00000000" w:rsidDel="00000000" w:rsidP="00000000" w:rsidRDefault="00000000" w:rsidRPr="00000000" w14:paraId="0000041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c>
                <w:tcPr>
                  <w:tcBorders>
                    <w:left w:color="000000" w:space="0" w:sz="4" w:val="single"/>
                  </w:tcBorders>
                </w:tcPr>
                <w:p w:rsidR="00000000" w:rsidDel="00000000" w:rsidP="00000000" w:rsidRDefault="00000000" w:rsidRPr="00000000" w14:paraId="0000042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2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c>
                <w:tcPr>
                  <w:tcBorders>
                    <w:left w:color="000000" w:space="0" w:sz="4" w:val="single"/>
                  </w:tcBorders>
                </w:tcPr>
                <w:p w:rsidR="00000000" w:rsidDel="00000000" w:rsidP="00000000" w:rsidRDefault="00000000" w:rsidRPr="00000000" w14:paraId="0000042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2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p w:rsidR="00000000" w:rsidDel="00000000" w:rsidP="00000000" w:rsidRDefault="00000000" w:rsidRPr="00000000" w14:paraId="0000042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w:t>
                  </w:r>
                </w:p>
              </w:tc>
              <w:tc>
                <w:tcPr>
                  <w:tcBorders>
                    <w:left w:color="000000" w:space="0" w:sz="4" w:val="single"/>
                  </w:tcBorders>
                </w:tcPr>
                <w:p w:rsidR="00000000" w:rsidDel="00000000" w:rsidP="00000000" w:rsidRDefault="00000000" w:rsidRPr="00000000" w14:paraId="0000042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2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p w:rsidR="00000000" w:rsidDel="00000000" w:rsidP="00000000" w:rsidRDefault="00000000" w:rsidRPr="00000000" w14:paraId="0000042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left w:color="000000" w:space="0" w:sz="4" w:val="single"/>
                  </w:tcBorders>
                </w:tcPr>
                <w:p w:rsidR="00000000" w:rsidDel="00000000" w:rsidP="00000000" w:rsidRDefault="00000000" w:rsidRPr="00000000" w14:paraId="0000042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2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43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3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3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 оқыту технологиялары: әдістеме және лингводидактика саласындағы құзыреттіліктер саласы (2)</w:t>
                  </w:r>
                </w:p>
                <w:p w:rsidR="00000000" w:rsidDel="00000000" w:rsidP="00000000" w:rsidRDefault="00000000" w:rsidRPr="00000000" w14:paraId="0000043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 қолдану саласындағы құзыреттіліктер (1,2)</w:t>
                  </w:r>
                </w:p>
                <w:p w:rsidR="00000000" w:rsidDel="00000000" w:rsidP="00000000" w:rsidRDefault="00000000" w:rsidRPr="00000000" w14:paraId="00000435">
                  <w:pPr>
                    <w:tabs>
                      <w:tab w:val="left" w:leader="none" w:pos="9228"/>
                    </w:tabs>
                    <w:spacing w:after="120" w:line="240" w:lineRule="auto"/>
                    <w:ind w:right="27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6">
                  <w:pPr>
                    <w:tabs>
                      <w:tab w:val="left" w:leader="none" w:pos="9228"/>
                    </w:tabs>
                    <w:spacing w:after="120" w:line="240" w:lineRule="auto"/>
                    <w:ind w:right="2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шет тілдерін оқытуда студенттердің білімді өздігінен меңгеру дағдыларын қалыптастыруға ықпал ететін инновациялық педагогикалық әдіс-тәсілдерді қолдана отырып, педагогикалық шеберліктерін арттырады. Сонымен бірге болашақ мұғалімдер ұйымдастырушылық, басқарушылық және зерттеушілік құзыреттіліктерге ие болады. Оқыту үдерісінде болашақ мұғалімдер студенттердің ақыл-ой белсенділігін дамытуға бағытталған құзыреттілік және мәдени тәсілдерді зерттейді. Болашақ мұғалімдер сыни мәселелерді шешу дағдыларын анықтауды үйренеді, оқу материалын өз бетінше меңгеруде тәжірибе жинақтайды, зерттеу жұмыстарын жүргізеді және шет тілі мұғалімі ретінде кәсіби өмірінде пайдалы болатын қасиеттерге ие болады.</w:t>
                  </w:r>
                </w:p>
              </w:tc>
              <w:tc>
                <w:tcPr/>
                <w:p w:rsidR="00000000" w:rsidDel="00000000" w:rsidP="00000000" w:rsidRDefault="00000000" w:rsidRPr="00000000" w14:paraId="0000043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3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p w:rsidR="00000000" w:rsidDel="00000000" w:rsidP="00000000" w:rsidRDefault="00000000" w:rsidRPr="00000000" w14:paraId="0000043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3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42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 оқыту саласындағы зерттеу міндеттерін қою және шешу үшін жүйеленген теориялық және практикалық білімдерді пайдаланды</w:t>
                  </w:r>
                </w:p>
                <w:p w:rsidR="00000000" w:rsidDel="00000000" w:rsidP="00000000" w:rsidRDefault="00000000" w:rsidRPr="00000000" w14:paraId="0000043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42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 оқытуда оқу шарттарына барынша сәйкес келетін педагогикалық тәсілдерді шығармашылықпен таңдайды</w:t>
                  </w:r>
                </w:p>
                <w:p w:rsidR="00000000" w:rsidDel="00000000" w:rsidP="00000000" w:rsidRDefault="00000000" w:rsidRPr="00000000" w14:paraId="0000043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42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оқытудың интерактивті әдістерін қолдану арқылы, шет тілінде ғылыми дереккөздерді өз бетінше зерттеуге баулу арқылы оқушылардың танымдық белсенділігін арттырады.</w:t>
                  </w:r>
                </w:p>
                <w:p w:rsidR="00000000" w:rsidDel="00000000" w:rsidP="00000000" w:rsidRDefault="00000000" w:rsidRPr="00000000" w14:paraId="0000043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42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 оқытуда әртүрлі әдістерді (CLIL, геймификация және т.б.) қолдануға сенімді нығайту арқылы тұлғалық және кәсіби құзыреттіліктерін дамытады.</w:t>
                  </w:r>
                </w:p>
              </w:tc>
              <w:tc>
                <w:tcPr>
                  <w:tcBorders>
                    <w:left w:color="000000" w:space="0" w:sz="4" w:val="single"/>
                  </w:tcBorders>
                </w:tcPr>
                <w:p w:rsidR="00000000" w:rsidDel="00000000" w:rsidP="00000000" w:rsidRDefault="00000000" w:rsidRPr="00000000" w14:paraId="0000044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4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44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8"/>
              <w:tblW w:w="16955.0" w:type="dxa"/>
              <w:jc w:val="left"/>
              <w:tblLayout w:type="fixed"/>
              <w:tblLook w:val="0400"/>
            </w:tblPr>
            <w:tblGrid>
              <w:gridCol w:w="2137"/>
              <w:gridCol w:w="6660"/>
              <w:gridCol w:w="3595"/>
              <w:gridCol w:w="4563"/>
              <w:tblGridChange w:id="0">
                <w:tblGrid>
                  <w:gridCol w:w="2137"/>
                  <w:gridCol w:w="6660"/>
                  <w:gridCol w:w="3595"/>
                  <w:gridCol w:w="4563"/>
                </w:tblGrid>
              </w:tblGridChange>
            </w:tblGrid>
            <w:tr>
              <w:trPr>
                <w:cantSplit w:val="0"/>
                <w:trHeight w:val="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4">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тіліндегі дайындықтағы IT технологиялар</w:t>
                  </w:r>
                </w:p>
              </w:tc>
              <w:tc>
                <w:tcPr>
                  <w:tcBorders>
                    <w:left w:color="000000" w:space="0" w:sz="4" w:val="single"/>
                  </w:tcBorders>
                </w:tcPr>
                <w:p w:rsidR="00000000" w:rsidDel="00000000" w:rsidP="00000000" w:rsidRDefault="00000000" w:rsidRPr="00000000" w14:paraId="0000044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4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c>
                <w:tcPr>
                  <w:tcBorders>
                    <w:left w:color="000000" w:space="0" w:sz="4" w:val="single"/>
                  </w:tcBorders>
                </w:tcPr>
                <w:p w:rsidR="00000000" w:rsidDel="00000000" w:rsidP="00000000" w:rsidRDefault="00000000" w:rsidRPr="00000000" w14:paraId="0000044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4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B">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c>
                <w:tcPr>
                  <w:tcBorders>
                    <w:left w:color="000000" w:space="0" w:sz="4" w:val="single"/>
                  </w:tcBorders>
                </w:tcPr>
                <w:p w:rsidR="00000000" w:rsidDel="00000000" w:rsidP="00000000" w:rsidRDefault="00000000" w:rsidRPr="00000000" w14:paraId="0000044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4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w:t>
                  </w:r>
                </w:p>
              </w:tc>
              <w:tc>
                <w:tcPr>
                  <w:tcBorders>
                    <w:left w:color="000000" w:space="0" w:sz="4" w:val="single"/>
                  </w:tcBorders>
                </w:tcPr>
                <w:p w:rsidR="00000000" w:rsidDel="00000000" w:rsidP="00000000" w:rsidRDefault="00000000" w:rsidRPr="00000000" w14:paraId="0000045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5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left w:color="000000" w:space="0" w:sz="4" w:val="single"/>
                  </w:tcBorders>
                </w:tcPr>
                <w:p w:rsidR="00000000" w:rsidDel="00000000" w:rsidP="00000000" w:rsidRDefault="00000000" w:rsidRPr="00000000" w14:paraId="0000045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5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45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tabs>
                      <w:tab w:val="left" w:leader="none" w:pos="9228"/>
                    </w:tabs>
                    <w:spacing w:after="120" w:line="240" w:lineRule="auto"/>
                    <w:ind w:right="29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5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29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 оқыту технологиялары: әдістеме және лингводидактика саласындағы құзыреттіліктер саласы (3)</w:t>
                  </w:r>
                </w:p>
                <w:p w:rsidR="00000000" w:rsidDel="00000000" w:rsidP="00000000" w:rsidRDefault="00000000" w:rsidRPr="00000000" w14:paraId="0000045B">
                  <w:pPr>
                    <w:tabs>
                      <w:tab w:val="left" w:leader="none" w:pos="9228"/>
                    </w:tabs>
                    <w:spacing w:after="120" w:line="240" w:lineRule="auto"/>
                    <w:ind w:right="29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шет тілін оқытудың гибридті және аралас форматында оқу үдерісінде білім беру технологияларын пайдалана отырып, өздерінің ақпараттық-технологиялық құзыреттілігін дамытады. Олар сондай-ақ онлайн/офлайн/гибридті режимде сыныпты басқару үшін қажетті өзін-өзі ұйымдастыру және өзін-өзі тәрбиелеу дағдыларын дамытады. Болашақ мұғалімдер студенттердің сыни тұрғыдан ойлауын қалыптастыру және дамыту арқылы рефлексиялық қабілеттерін дамытуға ерекше көңіл бөледі. Олар ағылшын тілін оқытуда ең тиімді болып табылатын заманауи қашықтықтан/гибридті білім беру технологиялары туралы жүйелік түсініктерін түсіну қабілетін, сонымен қатар осы технологияларды мұғалім ретіндегі өзінің кәсіби қызметінде қолдануға негізгі дайындықты дамытады.</w:t>
                  </w:r>
                </w:p>
              </w:tc>
              <w:tc>
                <w:tcPr>
                  <w:tcBorders>
                    <w:left w:color="000000" w:space="0" w:sz="4" w:val="single"/>
                  </w:tcBorders>
                </w:tcPr>
                <w:p w:rsidR="00000000" w:rsidDel="00000000" w:rsidP="00000000" w:rsidRDefault="00000000" w:rsidRPr="00000000" w14:paraId="0000045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5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6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29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қашықтықтан оқытудың мақсаттарын, міндеттерін, құралдарын, қағидаларын, артықшылықтарын, негізгі мүмкіндіктерін түсіндіреді</w:t>
                  </w:r>
                </w:p>
                <w:p w:rsidR="00000000" w:rsidDel="00000000" w:rsidP="00000000" w:rsidRDefault="00000000" w:rsidRPr="00000000" w14:paraId="0000046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29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интернет-технологияларды (бейнеконференция, интерактивті қосымшалар, оқу курстары) пайдалану арқылы білім алушылардың танымдық белсенділігін арттырады.</w:t>
                  </w:r>
                </w:p>
                <w:p w:rsidR="00000000" w:rsidDel="00000000" w:rsidP="00000000" w:rsidRDefault="00000000" w:rsidRPr="00000000" w14:paraId="0000046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29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қашықтықтан оқыту технологияларын пайдалана отырып, шет тілі сабақтарын жоспарлайды, өткізеді</w:t>
                  </w:r>
                </w:p>
                <w:p w:rsidR="00000000" w:rsidDel="00000000" w:rsidP="00000000" w:rsidRDefault="00000000" w:rsidRPr="00000000" w14:paraId="0000046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299"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офлайн ортада да, онлайн ортада да бағалаудың инновациялық тәсілдерін қолданады</w:t>
                  </w:r>
                </w:p>
              </w:tc>
              <w:tc>
                <w:tcPr>
                  <w:tcBorders>
                    <w:left w:color="000000" w:space="0" w:sz="4" w:val="single"/>
                  </w:tcBorders>
                </w:tcPr>
                <w:p w:rsidR="00000000" w:rsidDel="00000000" w:rsidP="00000000" w:rsidRDefault="00000000" w:rsidRPr="00000000" w14:paraId="0000046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6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46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9"/>
              <w:tblW w:w="17097.0" w:type="dxa"/>
              <w:jc w:val="left"/>
              <w:tblLayout w:type="fixed"/>
              <w:tblLook w:val="0400"/>
            </w:tblPr>
            <w:tblGrid>
              <w:gridCol w:w="2047"/>
              <w:gridCol w:w="6750"/>
              <w:gridCol w:w="3653"/>
              <w:gridCol w:w="395"/>
              <w:gridCol w:w="3857"/>
              <w:gridCol w:w="395"/>
              <w:tblGridChange w:id="0">
                <w:tblGrid>
                  <w:gridCol w:w="2047"/>
                  <w:gridCol w:w="6750"/>
                  <w:gridCol w:w="3653"/>
                  <w:gridCol w:w="395"/>
                  <w:gridCol w:w="3857"/>
                  <w:gridCol w:w="395"/>
                </w:tblGrid>
              </w:tblGridChange>
            </w:tblGrid>
            <w:tr>
              <w:trPr>
                <w:cantSplit w:val="0"/>
                <w:trHeight w:val="3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Критерийалдық бағалау технологиялары</w:t>
                  </w: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46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6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3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c>
                <w:tcPr>
                  <w:gridSpan w:val="2"/>
                  <w:tcBorders>
                    <w:left w:color="000000" w:space="0" w:sz="4" w:val="single"/>
                  </w:tcBorders>
                </w:tcPr>
                <w:p w:rsidR="00000000" w:rsidDel="00000000" w:rsidP="00000000" w:rsidRDefault="00000000" w:rsidRPr="00000000" w14:paraId="0000046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7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c>
                <w:tcPr>
                  <w:gridSpan w:val="2"/>
                  <w:tcBorders>
                    <w:left w:color="000000" w:space="0" w:sz="4" w:val="single"/>
                  </w:tcBorders>
                </w:tcPr>
                <w:p w:rsidR="00000000" w:rsidDel="00000000" w:rsidP="00000000" w:rsidRDefault="00000000" w:rsidRPr="00000000" w14:paraId="0000047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7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p w:rsidR="00000000" w:rsidDel="00000000" w:rsidP="00000000" w:rsidRDefault="00000000" w:rsidRPr="00000000" w14:paraId="0000047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 барлығы 28 академиялық кредит </w:t>
                  </w:r>
                </w:p>
              </w:tc>
              <w:tc>
                <w:tcPr>
                  <w:gridSpan w:val="2"/>
                  <w:tcBorders>
                    <w:left w:color="000000" w:space="0" w:sz="4" w:val="single"/>
                  </w:tcBorders>
                </w:tcPr>
                <w:p w:rsidR="00000000" w:rsidDel="00000000" w:rsidP="00000000" w:rsidRDefault="00000000" w:rsidRPr="00000000" w14:paraId="0000047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7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7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left w:color="000000" w:space="0" w:sz="4" w:val="single"/>
                  </w:tcBorders>
                </w:tcPr>
                <w:p w:rsidR="00000000" w:rsidDel="00000000" w:rsidP="00000000" w:rsidRDefault="00000000" w:rsidRPr="00000000" w14:paraId="0000048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8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8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тілдерін оқыту технологиялары: әдістеме және лингводидактика саласындағы құзыреттіліктер саласы (3)</w:t>
                  </w:r>
                </w:p>
                <w:p w:rsidR="00000000" w:rsidDel="00000000" w:rsidP="00000000" w:rsidRDefault="00000000" w:rsidRPr="00000000" w14:paraId="0000048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құзыреттілік нәтижелерін критериалды бағдарланған бағалау технологиясымен танысады. Олардың білім беру сапасын бақылауды ұйымдастыруға шығармашылық көзқарасы қалыптасады, оқушылардың тілдік білімін тексеру үшін мақсат қоюға және материалдың мазмұнын таңдауға байланысты кәсіби дағдылары дамиды. Сондай-ақ олар шет тілін оқытуды бағалаудың әдістерін, формалары мен құралдарын таңдауды, ақпараттық технологияларды және әлемдік әдістемелік-педагогикалық тәжірибені пайдалана отырып, тест тапсырмаларын әзірлеуді үйренеді. Курс барысында болашақ мұғалімдердің тұлғалық жетілуі қалыптасып, мұғалім ретінде психологиялық, педагогикалық, әдістемелік құзыреттіліктері дамиды.</w:t>
                  </w:r>
                </w:p>
              </w:tc>
              <w:tc>
                <w:tcPr>
                  <w:tcBorders>
                    <w:left w:color="000000" w:space="0" w:sz="4" w:val="single"/>
                  </w:tcBorders>
                </w:tcPr>
                <w:p w:rsidR="00000000" w:rsidDel="00000000" w:rsidP="00000000" w:rsidRDefault="00000000" w:rsidRPr="00000000" w14:paraId="0000048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8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p w:rsidR="00000000" w:rsidDel="00000000" w:rsidP="00000000" w:rsidRDefault="00000000" w:rsidRPr="00000000" w14:paraId="0000048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9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мен диагностиканың заманауи әдістері мен технологияларын пайдалана отырып, оқу үдерісін жобалайды;</w:t>
                  </w:r>
                </w:p>
                <w:p w:rsidR="00000000" w:rsidDel="00000000" w:rsidP="00000000" w:rsidRDefault="00000000" w:rsidRPr="00000000" w14:paraId="0000049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кәсіби функцияларын жүзеге асыруға қажетті негізгі психологиялық-педагогикалық әдістерді, тәсілдер мен құралдарды қолданады;</w:t>
                  </w:r>
                </w:p>
                <w:p w:rsidR="00000000" w:rsidDel="00000000" w:rsidP="00000000" w:rsidRDefault="00000000" w:rsidRPr="00000000" w14:paraId="0000049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тілінде оқу үдерісін жетілдіру үшін алған білімдерін кәсіби қызметте пайдаланады</w:t>
                  </w:r>
                </w:p>
              </w:tc>
              <w:tc>
                <w:tcPr>
                  <w:tcBorders>
                    <w:left w:color="000000" w:space="0" w:sz="4" w:val="single"/>
                  </w:tcBorders>
                </w:tcPr>
                <w:p w:rsidR="00000000" w:rsidDel="00000000" w:rsidP="00000000" w:rsidRDefault="00000000" w:rsidRPr="00000000" w14:paraId="0000049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9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49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0"/>
              <w:tblW w:w="8769.0" w:type="dxa"/>
              <w:jc w:val="left"/>
              <w:tblLayout w:type="fixed"/>
              <w:tblLook w:val="0400"/>
            </w:tblPr>
            <w:tblGrid>
              <w:gridCol w:w="1952"/>
              <w:gridCol w:w="6817"/>
              <w:tblGridChange w:id="0">
                <w:tblGrid>
                  <w:gridCol w:w="1952"/>
                  <w:gridCol w:w="6817"/>
                </w:tblGrid>
              </w:tblGridChange>
            </w:tblGrid>
            <w:tr>
              <w:trPr>
                <w:cantSplit w:val="0"/>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49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499">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Сыныпта тілді бағалау, бағалау кезеңдері мен құралдары</w:t>
                  </w:r>
                </w:p>
              </w:tc>
            </w:tr>
            <w:tr>
              <w:trPr>
                <w:cantSplit w:val="0"/>
                <w:trHeight w:val="51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9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w:t>
                  </w:r>
                </w:p>
              </w:tc>
            </w:tr>
            <w:tr>
              <w:trPr>
                <w:cantSplit w:val="0"/>
                <w:trHeight w:val="20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A4">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A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шет тілі сабағында критериалды бағалаудың технологиялық негіздерімен және білім беру үдерісінің бақылау-реттеу компонентінің ерекшеліктерімен танысады. Сондай-ақ олар критериалды бағалаудың теориялық ережелерімен (бағалаудың қағидалары, әдістері, түрлері мен формалары), сонымен қатар шет тілі сабақтарында оқушылардың оқу-танымдық іс-әрекетін бақылау мен бағалаудың рөлімен танысады.</w:t>
                  </w:r>
                </w:p>
              </w:tc>
            </w:tr>
            <w:tr>
              <w:trPr>
                <w:cantSplit w:val="0"/>
                <w:trHeight w:val="48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A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өзін-өзі бақылау және оқудағы жетістіктерін өзін-өзі бағалауды жүзеге асырады;</w:t>
                  </w:r>
                </w:p>
                <w:p w:rsidR="00000000" w:rsidDel="00000000" w:rsidP="00000000" w:rsidRDefault="00000000" w:rsidRPr="00000000" w14:paraId="000004A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нәтижелерін бағалаудың және диагностиканың негізгі заманауи құралдарын (тестілеу, рейтинг, мониторинг, портфолио) қолданады, ағылшын тілінде Оқу нәтижелерін бақылау түрлерін; ағылшын тілінен бақылау-өлшеу материалдарын ұйымдастыру, жүргізу және жинақтау тәртібін біледі.</w:t>
                  </w:r>
                </w:p>
                <w:p w:rsidR="00000000" w:rsidDel="00000000" w:rsidP="00000000" w:rsidRDefault="00000000" w:rsidRPr="00000000" w14:paraId="000004A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ағылшын тілінен аттестаттау және педагогикалық өлшем материалдарын, құзыреттіліктерді бағалау критерийлері мен шкаласын құрастырады; оқушылардың оқу жетістіктерінің нәтижелерін бақылайды</w:t>
                  </w:r>
                </w:p>
              </w:tc>
            </w:tr>
            <w:tr>
              <w:trPr>
                <w:cantSplit w:val="0"/>
                <w:trHeight w:val="262" w:hRule="atLeast"/>
                <w:tblHeader w:val="0"/>
              </w:trPr>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4A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Оқу жетістіктерін бағалаудың критерийлері мен дескрипторлары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w:t>
                  </w:r>
                </w:p>
                <w:p w:rsidR="00000000" w:rsidDel="00000000" w:rsidP="00000000" w:rsidRDefault="00000000" w:rsidRPr="00000000" w14:paraId="000004B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BC">
                  <w:pPr>
                    <w:tabs>
                      <w:tab w:val="left" w:leader="none" w:pos="9228"/>
                    </w:tabs>
                    <w:spacing w:after="120" w:line="240" w:lineRule="auto"/>
                    <w:jc w:val="both"/>
                    <w:rPr>
                      <w:rFonts w:ascii="Times New Roman" w:cs="Times New Roman" w:eastAsia="Times New Roman" w:hAnsi="Times New Roman"/>
                      <w:color w:val="ed7d3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мүмкіндіктері мен функцияларын, сонымен қатар шет тілі сабағында критериалды бағалаудың технологиялық негіздері туралы түсініктерін дамытады. Олар критериалды бағдарланған бағалаудың теориялық ережелерімен (бағалаудың қағидалары, әдістері, түрлері мен формалары), сонымен қатар шет тілі сабақтарында оқушылардың оқу-танымдық іс-әрекетін бақылау мен бағалаудың рөлімен танысады.</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B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B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оқу жетістіктерін әділ бағалау үшін әдістерді, критерийлерді, дескрипторларды және басқа құралдарды қолданады;</w:t>
                  </w:r>
                </w:p>
                <w:p w:rsidR="00000000" w:rsidDel="00000000" w:rsidP="00000000" w:rsidRDefault="00000000" w:rsidRPr="00000000" w14:paraId="000004C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материалын меңгеру сапасын және тілді оқыту процесін ұйымдастыру ерекшеліктерін анықтау мақсатында мұғалім, оқушы және ата-ана арасындағы кері байланысты қамтамасыз ету үшін формативті және жиынтық бағалаудың заманауи әдістерін қолданады;</w:t>
                  </w:r>
                </w:p>
                <w:p w:rsidR="00000000" w:rsidDel="00000000" w:rsidP="00000000" w:rsidRDefault="00000000" w:rsidRPr="00000000" w14:paraId="000004C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іс-әрекет түрлері үшін алынған бағалардың маңыздылығын саралау үшін тапсырмаларды әзірлеу және бағалау алгоритмін пайдаланады</w:t>
                  </w:r>
                </w:p>
                <w:p w:rsidR="00000000" w:rsidDel="00000000" w:rsidP="00000000" w:rsidRDefault="00000000" w:rsidRPr="00000000" w14:paraId="000004C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жүйелі кері байланыс орнату арқылы оқушылардың үздіксіз өзін-өзі жетілдіруіне жағдай жасайды;</w:t>
                  </w:r>
                </w:p>
                <w:p w:rsidR="00000000" w:rsidDel="00000000" w:rsidP="00000000" w:rsidRDefault="00000000" w:rsidRPr="00000000" w14:paraId="000004C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бірыңғай стандарттарды, сапа тетіктерін және бағалау құралдарын қалыптастыруға ықпал етеді;</w:t>
                  </w:r>
                </w:p>
                <w:p w:rsidR="00000000" w:rsidDel="00000000" w:rsidP="00000000" w:rsidRDefault="00000000" w:rsidRPr="00000000" w14:paraId="000004C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оқушыларға олардың білім сапасы туралы, мұғалімдерге - оқушылардың үлгерімі туралы, ата-аналарға - оқу нәтижелеріне жету дәрежесі туралы, басқару органдарына - ұсынылатын білім беру қызметінің сапасы туралы әділ, тұрақты және сенімді ақпарат береді;</w:t>
                  </w:r>
                </w:p>
                <w:p w:rsidR="00000000" w:rsidDel="00000000" w:rsidP="00000000" w:rsidRDefault="00000000" w:rsidRPr="00000000" w14:paraId="000004C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ed7d31"/>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рефлексия, өзін-өзі реттеу және өзін-өзі бағалау дағдыларын дамыту арқылы оқу нәтижелері үшін жауапкершілік сезімін тәрбиелейді</w:t>
                  </w:r>
                  <w:r w:rsidDel="00000000" w:rsidR="00000000" w:rsidRPr="00000000">
                    <w:rPr>
                      <w:rtl w:val="0"/>
                    </w:rPr>
                  </w:r>
                </w:p>
              </w:tc>
            </w:tr>
          </w:tbl>
          <w:p w:rsidR="00000000" w:rsidDel="00000000" w:rsidP="00000000" w:rsidRDefault="00000000" w:rsidRPr="00000000" w14:paraId="000004C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1"/>
              <w:tblW w:w="8764.0" w:type="dxa"/>
              <w:jc w:val="left"/>
              <w:tblLayout w:type="fixed"/>
              <w:tblLook w:val="0400"/>
            </w:tblPr>
            <w:tblGrid>
              <w:gridCol w:w="2269"/>
              <w:gridCol w:w="6495"/>
              <w:tblGridChange w:id="0">
                <w:tblGrid>
                  <w:gridCol w:w="2269"/>
                  <w:gridCol w:w="6495"/>
                </w:tblGrid>
              </w:tblGridChange>
            </w:tblGrid>
            <w:tr>
              <w:trPr>
                <w:cantSplit w:val="0"/>
                <w:trHeight w:val="41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4C8">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тілдерін оқыту стратегиясы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C">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 лингводидактика,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C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3енРт</w:t>
                  </w:r>
                </w:p>
              </w:tc>
            </w:tr>
            <w:tr>
              <w:trPr>
                <w:cantSplit w:val="0"/>
                <w:trHeight w:val="40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арттыру болып табылады: </w:t>
                  </w:r>
                </w:p>
                <w:p w:rsidR="00000000" w:rsidDel="00000000" w:rsidP="00000000" w:rsidRDefault="00000000" w:rsidRPr="00000000" w14:paraId="000004D3">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D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қазіргі жалпы білім беретін мектеп оқушыларының шет тілін меңгеруі үшін оқу үдерісін ұйымдастыру заңдылықтары туралы түсініктері бар. Олар шет тілдерін оқытудың стратегиялары мен құралдарын таңдауда дәлелді тәсілдерді жақсы меңгерген.</w:t>
                  </w:r>
                </w:p>
              </w:tc>
            </w:tr>
            <w:tr>
              <w:trPr>
                <w:cantSplit w:val="0"/>
                <w:trHeight w:val="26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D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D8">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 оқытуды ұйымдастырудың әртүрлі үлгілерін пайдаланады</w:t>
                  </w:r>
                </w:p>
                <w:p w:rsidR="00000000" w:rsidDel="00000000" w:rsidP="00000000" w:rsidRDefault="00000000" w:rsidRPr="00000000" w14:paraId="000004D9">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оқушыларының жобалық қызметін басқарады</w:t>
                  </w:r>
                </w:p>
                <w:p w:rsidR="00000000" w:rsidDel="00000000" w:rsidP="00000000" w:rsidRDefault="00000000" w:rsidRPr="00000000" w14:paraId="000004DA">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сыни тұрғыдан ойлауды дамыту технологиясын қолдану арқылы, оқушыға бағытталған әдіс арқылы мұғалім мен оқушының өзара әрекетін ұйымдастырады.</w:t>
                  </w:r>
                </w:p>
              </w:tc>
            </w:tr>
          </w:tbl>
          <w:p w:rsidR="00000000" w:rsidDel="00000000" w:rsidP="00000000" w:rsidRDefault="00000000" w:rsidRPr="00000000" w14:paraId="000004D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2"/>
              <w:tblW w:w="8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5"/>
              <w:gridCol w:w="6502"/>
              <w:tblGridChange w:id="0">
                <w:tblGrid>
                  <w:gridCol w:w="2295"/>
                  <w:gridCol w:w="6502"/>
                </w:tblGrid>
              </w:tblGridChange>
            </w:tblGrid>
            <w:tr>
              <w:trPr>
                <w:cantSplit w:val="0"/>
                <w:tblHeader w:val="0"/>
              </w:trPr>
              <w:tc>
                <w:tcPr/>
                <w:p w:rsidR="00000000" w:rsidDel="00000000" w:rsidP="00000000" w:rsidRDefault="00000000" w:rsidRPr="00000000" w14:paraId="000004DC">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4DD">
                  <w:pPr>
                    <w:tabs>
                      <w:tab w:val="left" w:leader="none" w:pos="9228"/>
                    </w:tabs>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Сыни тұрғыдан ойлауды дамыту</w:t>
                  </w:r>
                </w:p>
              </w:tc>
            </w:tr>
            <w:tr>
              <w:trPr>
                <w:cantSplit w:val="0"/>
                <w:tblHeader w:val="0"/>
              </w:trPr>
              <w:tc>
                <w:tcPr/>
                <w:p w:rsidR="00000000" w:rsidDel="00000000" w:rsidP="00000000" w:rsidRDefault="00000000" w:rsidRPr="00000000" w14:paraId="000004DE">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DF">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4E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E1">
                  <w:pPr>
                    <w:widowControl w:val="0"/>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E2">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E3">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оқыту технологиялары: әдістеме және</w:t>
                  </w:r>
                </w:p>
                <w:p w:rsidR="00000000" w:rsidDel="00000000" w:rsidP="00000000" w:rsidRDefault="00000000" w:rsidRPr="00000000" w14:paraId="000004E4">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лингводидактика, барлығы 28 академиялық кредит</w:t>
                  </w:r>
                </w:p>
              </w:tc>
            </w:tr>
            <w:tr>
              <w:trPr>
                <w:cantSplit w:val="0"/>
                <w:tblHeader w:val="0"/>
              </w:trPr>
              <w:tc>
                <w:tcPr/>
                <w:p w:rsidR="00000000" w:rsidDel="00000000" w:rsidP="00000000" w:rsidRDefault="00000000" w:rsidRPr="00000000" w14:paraId="000004E5">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E6">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4E7">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4E8">
                  <w:pPr>
                    <w:tabs>
                      <w:tab w:val="left" w:leader="none" w:pos="7546"/>
                      <w:tab w:val="left" w:leader="none" w:pos="9228"/>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w:t>
                  </w:r>
                </w:p>
                <w:p w:rsidR="00000000" w:rsidDel="00000000" w:rsidP="00000000" w:rsidRDefault="00000000" w:rsidRPr="00000000" w14:paraId="000004E9">
                  <w:pPr>
                    <w:tabs>
                      <w:tab w:val="left" w:leader="none" w:pos="7546"/>
                      <w:tab w:val="left" w:leader="none" w:pos="9228"/>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салаларын арттыру болып табылады: </w:t>
                  </w:r>
                </w:p>
                <w:p w:rsidR="00000000" w:rsidDel="00000000" w:rsidP="00000000" w:rsidRDefault="00000000" w:rsidRPr="00000000" w14:paraId="000004E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7830"/>
                      <w:tab w:val="left" w:leader="none" w:pos="9228"/>
                    </w:tabs>
                    <w:spacing w:after="120" w:before="0" w:line="259"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саласы (1, 2)</w:t>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студенттерді білім беру үдерісіне интерактивті қосу арқылы өздерінің сыни тұрғыдан ойлау</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тәсілдері туралы түсініктерін дамытады.  Олар негізделген шешімдер қабылдауды, , ақпаратпен жұмыс істеуді және</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тілдік құбылыстардың әртүрлі тұстарын талдауды үйренеді</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Олар сондай-ақ сыни тұрғыдан ойлау, рефлексия, қарым-қатынас, шығармашылық, ұтқырлық, тәуелсіздік, төзімділік,</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таңдауы мен мұғалім ретіндегі  өз қызметінің нәтижелері үшін жауапкершілік сынды жеке қасиеттердің дамуын көрсетеді</w:t>
                  </w:r>
                  <w:r w:rsidDel="00000000" w:rsidR="00000000" w:rsidRPr="00000000">
                    <w:rPr>
                      <w:rtl w:val="0"/>
                    </w:rPr>
                  </w:r>
                </w:p>
              </w:tc>
            </w:tr>
            <w:tr>
              <w:trPr>
                <w:cantSplit w:val="0"/>
                <w:tblHeader w:val="0"/>
              </w:trPr>
              <w:tc>
                <w:tcPr/>
                <w:p w:rsidR="00000000" w:rsidDel="00000000" w:rsidP="00000000" w:rsidRDefault="00000000" w:rsidRPr="00000000" w14:paraId="000004F1">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F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F3">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108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аналитикалық әрекеттермен жұмыс істейді, себеп-салдарлық байланыстарды анықтайды;</w:t>
                  </w:r>
                </w:p>
                <w:p w:rsidR="00000000" w:rsidDel="00000000" w:rsidP="00000000" w:rsidRDefault="00000000" w:rsidRPr="00000000" w14:paraId="000004F4">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108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 идеялар мен білім жағдайында жаңаларын қарастырады;</w:t>
                  </w:r>
                </w:p>
                <w:p w:rsidR="00000000" w:rsidDel="00000000" w:rsidP="00000000" w:rsidRDefault="00000000" w:rsidRPr="00000000" w14:paraId="000004F5">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108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пайымдаудағы қателерді анықтайды;</w:t>
                  </w:r>
                </w:p>
                <w:p w:rsidR="00000000" w:rsidDel="00000000" w:rsidP="00000000" w:rsidRDefault="00000000" w:rsidRPr="00000000" w14:paraId="000004F6">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108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Әрқашан тексеруге болатын фактіні жорамалдар мен жеке пікірлерден ажыратады, дербес зерттеу шығармашылық қызметті ынталандырды, өзін-өзі тәрбиелеу және өзін-өзі ұйымдастыру тетіктерін іске қосады;</w:t>
                  </w:r>
                </w:p>
                <w:p w:rsidR="00000000" w:rsidDel="00000000" w:rsidP="00000000" w:rsidRDefault="00000000" w:rsidRPr="00000000" w14:paraId="000004F7">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108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 көздерін шарлайды, әртүрлі оқу стратегиялары пайдаланады, оқылғанды парасатты түсінеді, ақпаратты маңыздылығы бойынша сұрыптайды, қосымша ақпаратты іріктейді, жаңа білімді сыни тұрғыдан бағалайды, қорытынды жасайды және жалпылайды;</w:t>
                  </w:r>
                </w:p>
                <w:p w:rsidR="00000000" w:rsidDel="00000000" w:rsidP="00000000" w:rsidRDefault="00000000" w:rsidRPr="00000000" w14:paraId="000004F8">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108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сыни тұрғыдан ойлау және рефлексияны пайдаланып, оқушыға бағытталған тәсіл негізінде мұғалім мен оқушының өзара әрекетін ұйымдастырады.</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228"/>
                    </w:tabs>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4F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3"/>
              <w:tblW w:w="8764.0" w:type="dxa"/>
              <w:jc w:val="left"/>
              <w:tblLayout w:type="fixed"/>
              <w:tblLook w:val="0400"/>
            </w:tblPr>
            <w:tblGrid>
              <w:gridCol w:w="8764"/>
              <w:tblGridChange w:id="0">
                <w:tblGrid>
                  <w:gridCol w:w="876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e2f3" w:val="clear"/>
                  <w:tcMar>
                    <w:top w:w="100.0" w:type="dxa"/>
                    <w:left w:w="100.0" w:type="dxa"/>
                    <w:bottom w:w="100.0" w:type="dxa"/>
                    <w:right w:w="100.0" w:type="dxa"/>
                  </w:tcMar>
                </w:tcPr>
                <w:p w:rsidR="00000000" w:rsidDel="00000000" w:rsidP="00000000" w:rsidRDefault="00000000" w:rsidRPr="00000000" w14:paraId="000004F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 МӘДЕНИЕТ, КОММУНИКАЦИЯ 32 академиялық кредит</w:t>
                  </w:r>
                  <w:r w:rsidDel="00000000" w:rsidR="00000000" w:rsidRPr="00000000">
                    <w:rPr>
                      <w:rtl w:val="0"/>
                    </w:rPr>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болашақ мұғалімдердің үйренген шет тілдерін жеке, әлеуметтік және кәсіби мақсаттарда қолдану үшін сөйлеу, тыңдау, оқу және жазу дағдыларын дамытады. Модульді оқу барысында болашақ мұғалімдер мәдениетаралық қарым-қатынас теориясы мен тәжірибесі туралы түсінік алады. Олар мәдени қабылдаудың алуан түрлілігімен танысады, медиаақпараттық сауаттылықтың мәнін және оның қазіргі қоғамдағы рөлін, сонымен қатар шет тілі мұғалімінің осы кәсіби құзыреттіліктерін қалыптастыру қажеттілігін зерттейді.</w:t>
                  </w:r>
                </w:p>
              </w:tc>
            </w:tr>
          </w:tbl>
          <w:p w:rsidR="00000000" w:rsidDel="00000000" w:rsidP="00000000" w:rsidRDefault="00000000" w:rsidRPr="00000000" w14:paraId="000004F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4"/>
              <w:tblW w:w="8764.0" w:type="dxa"/>
              <w:jc w:val="left"/>
              <w:tblLayout w:type="fixed"/>
              <w:tblLook w:val="0400"/>
            </w:tblPr>
            <w:tblGrid>
              <w:gridCol w:w="2235"/>
              <w:gridCol w:w="6529"/>
              <w:tblGridChange w:id="0">
                <w:tblGrid>
                  <w:gridCol w:w="2235"/>
                  <w:gridCol w:w="65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4FF">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highlight w:val="white"/>
                      <w:rtl w:val="0"/>
                    </w:rPr>
                    <w:t xml:space="preserve">Негізгі шетел тілі (В1/В2 деңгейі)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3">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p w:rsidR="00000000" w:rsidDel="00000000" w:rsidP="00000000" w:rsidRDefault="00000000" w:rsidRPr="00000000" w14:paraId="0000050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0B">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0C">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0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шет тіліндегі жазбаша және ауызша сөйлеу құрылымының заңдылықтары; оқытылатын тілдің грамматикалық құрылымдары мен фонетикалық ерекшеліктері; B1B2 негізгі шетел тілін меңгеру деңгейіне сәйкес сөйлеуді жаңғырту кезінде сөйлем фигураларын қолданудың лексикалық ерекшеліктері туралы түсініктері бар. Болашақ мұғалімдер оқытылатын тіл елдерінің әлеуметтік және мәдени ерекшеліктерін де зерттейді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0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1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В1В2 шет тілін меңгеру деңгейіне сәйкес монолог, диалогтық сөйлеу, пікірталас, сөз талас, ақпарат алмасу түрінде проблемалық тақырыптың ауызша да, жазбаша да дәлелдерін сауатты түрде құрастырады.</w:t>
                  </w:r>
                </w:p>
                <w:p w:rsidR="00000000" w:rsidDel="00000000" w:rsidP="00000000" w:rsidRDefault="00000000" w:rsidRPr="00000000" w14:paraId="00000512">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лексикалық және грамматикалық құрылымдарды дұрыс және орынды қолданады</w:t>
                  </w:r>
                </w:p>
                <w:p w:rsidR="00000000" w:rsidDel="00000000" w:rsidP="00000000" w:rsidRDefault="00000000" w:rsidRPr="00000000" w14:paraId="0000051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бағдарламада берілген тақырыптар бойынша арнайы лексикасы бар мәтіндік материалды тыңдап, түсінеді және оқиды</w:t>
                  </w:r>
                </w:p>
              </w:tc>
            </w:tr>
          </w:tbl>
          <w:p w:rsidR="00000000" w:rsidDel="00000000" w:rsidP="00000000" w:rsidRDefault="00000000" w:rsidRPr="00000000" w14:paraId="0000051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5"/>
              <w:tblW w:w="8764.0" w:type="dxa"/>
              <w:jc w:val="left"/>
              <w:tblLayout w:type="fixed"/>
              <w:tblLook w:val="0400"/>
            </w:tblPr>
            <w:tblGrid>
              <w:gridCol w:w="2235"/>
              <w:gridCol w:w="6529"/>
              <w:tblGridChange w:id="0">
                <w:tblGrid>
                  <w:gridCol w:w="2235"/>
                  <w:gridCol w:w="65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6">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highlight w:val="white"/>
                      <w:rtl w:val="0"/>
                    </w:rPr>
                    <w:t xml:space="preserve">Практикалық фонетика және бірінші шет тілін тыңдау</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A">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5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B">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1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21">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22">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ана тілінде сөйлейтіндерді, соның ішінде дыбыс жазуды ажыратады және түсінеді; теориялық фонетикалық білімді практикалық қолданудың әртүрлі мүмкіндіктерін зерттейді, мысалы, В1В2 оқу деңгейіне сәйкес шет тілінде айтылуды, оқуды және жазуды үйрену процесінде.</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2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В1В2 тілін меңгеру деңгейіне сәйкес ана тілін, оның ішінде дыбыс жазуды ажыратады және түсінеді</w:t>
                  </w:r>
                </w:p>
                <w:p w:rsidR="00000000" w:rsidDel="00000000" w:rsidP="00000000" w:rsidRDefault="00000000" w:rsidRPr="00000000" w14:paraId="00000528">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тыңдалған мәтіннің мазмұнын баяндайды</w:t>
                  </w:r>
                </w:p>
                <w:p w:rsidR="00000000" w:rsidDel="00000000" w:rsidP="00000000" w:rsidRDefault="00000000" w:rsidRPr="00000000" w14:paraId="0000052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В1В2 шет тілін меңгеру деңгейіне сәйкес бағдарламада ұсынылған тақырыптар бойынша нақты лексикасы бар мәтіндік материалды барынша толық түсінеді және оқиды.</w:t>
                  </w:r>
                </w:p>
              </w:tc>
            </w:tr>
          </w:tbl>
          <w:p w:rsidR="00000000" w:rsidDel="00000000" w:rsidP="00000000" w:rsidRDefault="00000000" w:rsidRPr="00000000" w14:paraId="0000052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6"/>
              <w:tblW w:w="8764.0" w:type="dxa"/>
              <w:jc w:val="left"/>
              <w:tblLayout w:type="fixed"/>
              <w:tblLook w:val="0400"/>
            </w:tblPr>
            <w:tblGrid>
              <w:gridCol w:w="2222"/>
              <w:gridCol w:w="6542"/>
              <w:tblGridChange w:id="0">
                <w:tblGrid>
                  <w:gridCol w:w="2222"/>
                  <w:gridCol w:w="65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C">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highlight w:val="white"/>
                      <w:rtl w:val="0"/>
                    </w:rPr>
                    <w:t xml:space="preserve">Екінші шетел тілі (В1/В2 деңгейі)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0">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74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37">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38">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3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екінші шет тілінде жазбаша және ауызша сөйлеуді құрастыру заңдылықтары; оқытылатын екінші тілдің грамматикалық құрылымдары мен фонетикалық ерекшеліктері; B1B2екінші шет тілін меңгеру деңгейіне сәйкес сөйлеуді жаңғырту кезінде сөйлеу фигураларды қолданудың лексикалық ерекшеліктері туралы түсініктері бар. Болашақ мұғалімдер оқытылатын екінші тіл елдерінің әлеуметтік-мәдени ерекшеліктерін зерттейді.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3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3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В1В2 екінші шет тілін меңгеру деңгейіне сәйкес монолог, диалогтық сөйлеу, пікірталас, сөз талас, ақпарат алмасу түрінде проблемалық тақырыптың ауызша да, жазбаша да дәлелдерін сауатты түрде құрастырады</w:t>
                  </w:r>
                </w:p>
                <w:p w:rsidR="00000000" w:rsidDel="00000000" w:rsidP="00000000" w:rsidRDefault="00000000" w:rsidRPr="00000000" w14:paraId="0000053E">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екінші шет тілінде лексикалық және грамматикалық құрылымдарды дұрыс және орынды қолданады</w:t>
                  </w:r>
                </w:p>
                <w:p w:rsidR="00000000" w:rsidDel="00000000" w:rsidP="00000000" w:rsidRDefault="00000000" w:rsidRPr="00000000" w14:paraId="0000053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бағдарламада ұсынылған тақырыптар бойынша екінші шет тілінде арнайы лексикасы бар мәтіндік материалды тыңдап, түсінеді және оқиды.</w:t>
                  </w:r>
                </w:p>
              </w:tc>
            </w:tr>
          </w:tbl>
          <w:p w:rsidR="00000000" w:rsidDel="00000000" w:rsidP="00000000" w:rsidRDefault="00000000" w:rsidRPr="00000000" w14:paraId="0000054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7"/>
              <w:tblW w:w="8764.0" w:type="dxa"/>
              <w:jc w:val="left"/>
              <w:tblLayout w:type="fixed"/>
              <w:tblLook w:val="0400"/>
            </w:tblPr>
            <w:tblGrid>
              <w:gridCol w:w="2132"/>
              <w:gridCol w:w="6632"/>
              <w:tblGridChange w:id="0">
                <w:tblGrid>
                  <w:gridCol w:w="2132"/>
                  <w:gridCol w:w="66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2">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тілдері және цифрлық коммуникация</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6">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6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4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4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4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4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бұқаралық ақпарат құралдары және олардың түрлерін, сондай-ақ шет тілдеріндегі БАҚ хабарламаларының мағынасын зерттейді. Олар сондай-ақ бұқаралық ақпарат құралдарын жыныстық, ұлттық қатыстылығы және коммерциялық мәдениетті көрсету тұрғысынан зерттейді. Оқытушылар бұқаралық ақпарат құралдарының мазмұнын деконструкциялауды, олардың адамдарға және өмірдің әртүрлі салаларына әсерін, сондай-ақ оларды жеке және кәсіби мақсаттарда бақылау жолдарын зерттейді. Сондай-ақ олар бұқаралық ақпарат құралдарының тілімен де танысады. Оқытушылар болашақ мамандығының әлеуметтік маңыздылығын сезінуге дайын және мұғалім ретінде кәсіби қызметті жүзеге асыруға ынталанады.</w:t>
                  </w:r>
                </w:p>
              </w:tc>
            </w:tr>
            <w:tr>
              <w:trPr>
                <w:cantSplit w:val="0"/>
                <w:trHeight w:val="74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5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5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көрнекі сауаттылығын көрсетеді</w:t>
                  </w:r>
                </w:p>
                <w:p w:rsidR="00000000" w:rsidDel="00000000" w:rsidP="00000000" w:rsidRDefault="00000000" w:rsidRPr="00000000" w14:paraId="0000055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медиа дағдыларын қолданады</w:t>
                  </w:r>
                </w:p>
                <w:p w:rsidR="00000000" w:rsidDel="00000000" w:rsidP="00000000" w:rsidRDefault="00000000" w:rsidRPr="00000000" w14:paraId="0000055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медиа-салалардың сандық бұқаралық ақпарат құралдарын талдайды</w:t>
                  </w:r>
                </w:p>
                <w:p w:rsidR="00000000" w:rsidDel="00000000" w:rsidP="00000000" w:rsidRDefault="00000000" w:rsidRPr="00000000" w14:paraId="0000055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БАҚ әсерін, олардың артықшылығы мен медиаконтенттің ықтимал теріс салдарын анықтайды</w:t>
                  </w:r>
                </w:p>
                <w:p w:rsidR="00000000" w:rsidDel="00000000" w:rsidP="00000000" w:rsidRDefault="00000000" w:rsidRPr="00000000" w14:paraId="0000055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адамдардың да, жалпы қоғамның да медиа сауаттылығын арттыру әдістерін анықтайды және қолданады</w:t>
                  </w:r>
                </w:p>
              </w:tc>
            </w:tr>
          </w:tbl>
          <w:p w:rsidR="00000000" w:rsidDel="00000000" w:rsidP="00000000" w:rsidRDefault="00000000" w:rsidRPr="00000000" w14:paraId="0000055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8"/>
              <w:tblW w:w="87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32"/>
              <w:gridCol w:w="6660"/>
              <w:tblGridChange w:id="0">
                <w:tblGrid>
                  <w:gridCol w:w="2132"/>
                  <w:gridCol w:w="666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59">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55A">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Тілдерді оқыту және медиасауаттылық</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5B">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5C">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5E">
                  <w:pPr>
                    <w:widowControl w:val="0"/>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87"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5F">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60">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p w:rsidR="00000000" w:rsidDel="00000000" w:rsidP="00000000" w:rsidRDefault="00000000" w:rsidRPr="00000000" w14:paraId="00000561">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62">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63">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564">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p w:rsidR="00000000" w:rsidDel="00000000" w:rsidP="00000000" w:rsidRDefault="00000000" w:rsidRPr="00000000" w14:paraId="00000565">
                  <w:pPr>
                    <w:tabs>
                      <w:tab w:val="left" w:leader="none" w:pos="9228"/>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66">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67">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68">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9">
                  <w:pPr>
                    <w:tabs>
                      <w:tab w:val="left" w:leader="none" w:pos="9228"/>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БАҚ әртүрлі типтеріндегі, жанрларындағы және формаларындағы шет тіліндегі хабарламаларды талдау, бағалау және құру дағдылары мен қабілеттерінің ауқымы туралы түсініктерін қалыптастырады. Олар шет тілінде медиа-хабарламаны жасаушы болуды, медианың әрбір түрінің артықшылықтары мен шектеулерін түсінуді және шет тілінде медиамәтіндерді өз бетімен құруды үйренеді.</w:t>
                  </w:r>
                </w:p>
              </w:tc>
            </w:tr>
            <w:tr>
              <w:trPr>
                <w:cantSplit w:val="0"/>
                <w:tblHeader w:val="0"/>
              </w:trPr>
              <w:tc>
                <w:tcPr/>
                <w:p w:rsidR="00000000" w:rsidDel="00000000" w:rsidP="00000000" w:rsidRDefault="00000000" w:rsidRPr="00000000" w14:paraId="0000056A">
                  <w:pPr>
                    <w:tabs>
                      <w:tab w:val="left" w:leader="none" w:pos="9228"/>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6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6C">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тілінде көрнекі және медиа сауаттылығын көрсетеді;</w:t>
                  </w:r>
                </w:p>
                <w:p w:rsidR="00000000" w:rsidDel="00000000" w:rsidP="00000000" w:rsidRDefault="00000000" w:rsidRPr="00000000" w14:paraId="0000056D">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тілінде кәсіби қызметте медиа дағдыларын қолданады;</w:t>
                  </w:r>
                </w:p>
                <w:p w:rsidR="00000000" w:rsidDel="00000000" w:rsidP="00000000" w:rsidRDefault="00000000" w:rsidRPr="00000000" w14:paraId="0000056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тілінде әртүрлі медиа секторлардың сандық ақпарат құралдарын талдайды;</w:t>
                  </w:r>
                </w:p>
                <w:p w:rsidR="00000000" w:rsidDel="00000000" w:rsidP="00000000" w:rsidRDefault="00000000" w:rsidRPr="00000000" w14:paraId="0000056F">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228"/>
                    </w:tabs>
                    <w:spacing w:after="0" w:before="0" w:line="259"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медиаконтентті деконструкциялау жолдарын және оның адамдарға және өмірдің әртүрлі салаларына әсерін, сондай-ақ оны жеке және кәсіби пайдалану үшін бақылау жолдарын анықтайды;</w:t>
                  </w:r>
                </w:p>
                <w:p w:rsidR="00000000" w:rsidDel="00000000" w:rsidP="00000000" w:rsidRDefault="00000000" w:rsidRPr="00000000" w14:paraId="00000570">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228"/>
                    </w:tabs>
                    <w:spacing w:after="120" w:before="0" w:line="259" w:lineRule="auto"/>
                    <w:ind w:left="720" w:right="0" w:hanging="36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оқытушы ретінде кәсіби мақсатта шет тіліндегі медиа контентті пайдаланады.</w:t>
                  </w:r>
                  <w:r w:rsidDel="00000000" w:rsidR="00000000" w:rsidRPr="00000000">
                    <w:rPr>
                      <w:rtl w:val="0"/>
                    </w:rPr>
                  </w:r>
                </w:p>
              </w:tc>
            </w:tr>
          </w:tbl>
          <w:p w:rsidR="00000000" w:rsidDel="00000000" w:rsidP="00000000" w:rsidRDefault="00000000" w:rsidRPr="00000000" w14:paraId="0000057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9"/>
              <w:tblW w:w="8764.0" w:type="dxa"/>
              <w:jc w:val="left"/>
              <w:tblLayout w:type="fixed"/>
              <w:tblLook w:val="0400"/>
            </w:tblPr>
            <w:tblGrid>
              <w:gridCol w:w="2132"/>
              <w:gridCol w:w="6632"/>
              <w:tblGridChange w:id="0">
                <w:tblGrid>
                  <w:gridCol w:w="2132"/>
                  <w:gridCol w:w="6632"/>
                </w:tblGrid>
              </w:tblGridChange>
            </w:tblGrid>
            <w:tr>
              <w:trPr>
                <w:cantSplit w:val="0"/>
                <w:trHeight w:val="262"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3">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әдебиеті және шығармашылық жазу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7">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7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7E">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7F">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8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8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ұстаздар әдебиет тарихы, аса маңызды тарихи-әдеби үдерістер және шет елдердің ірі жазушыларының шығармашылығы туралы түсінікке ие. Олар әдеби жанрларды, шығармашылық жазу негіздерін, сонымен қатар шет тілдеріндегі жазудың негізгі қағидалары мен элементтерін зерттейді.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3">
                  <w:pPr>
                    <w:spacing w:after="120" w:line="240" w:lineRule="auto"/>
                    <w:jc w:val="both"/>
                    <w:rPr>
                      <w:rFonts w:ascii="Times New Roman" w:cs="Times New Roman" w:eastAsia="Times New Roman" w:hAnsi="Times New Roman"/>
                      <w:color w:val="ed7d3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Fonts w:ascii="Times New Roman" w:cs="Times New Roman" w:eastAsia="Times New Roman" w:hAnsi="Times New Roman"/>
                      <w:color w:val="ed7d31"/>
                      <w:sz w:val="28"/>
                      <w:szCs w:val="28"/>
                      <w:rtl w:val="0"/>
                    </w:rPr>
                    <w:t xml:space="preserve">:</w:t>
                  </w:r>
                </w:p>
                <w:p w:rsidR="00000000" w:rsidDel="00000000" w:rsidP="00000000" w:rsidRDefault="00000000" w:rsidRPr="00000000" w14:paraId="0000058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тілдерінде шығармашылық жазудың әртүрлі формаларын іс жүзінде қолданады</w:t>
                  </w:r>
                </w:p>
                <w:p w:rsidR="00000000" w:rsidDel="00000000" w:rsidP="00000000" w:rsidRDefault="00000000" w:rsidRPr="00000000" w14:paraId="0000058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әдеби жанрларды ажыратады, шетел әдебиетінің әртүрлі формаларына сыни тұрғыдан баға береді</w:t>
                  </w:r>
                </w:p>
                <w:p w:rsidR="00000000" w:rsidDel="00000000" w:rsidP="00000000" w:rsidRDefault="00000000" w:rsidRPr="00000000" w14:paraId="00000586">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тіліндегі мәтіннің көркемдік-жанрлық ерекшеліктерін талдау барысында дәлелдерді табады</w:t>
                  </w:r>
                </w:p>
                <w:p w:rsidR="00000000" w:rsidDel="00000000" w:rsidP="00000000" w:rsidRDefault="00000000" w:rsidRPr="00000000" w14:paraId="00000587">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мәдени терминология мен аналитикалық техникалар негізінде зерттелетін ауызша өнер туындыларын түсіндіреді</w:t>
                  </w:r>
                </w:p>
              </w:tc>
            </w:tr>
          </w:tbl>
          <w:p w:rsidR="00000000" w:rsidDel="00000000" w:rsidP="00000000" w:rsidRDefault="00000000" w:rsidRPr="00000000" w14:paraId="0000058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0"/>
              <w:tblW w:w="8764.0" w:type="dxa"/>
              <w:jc w:val="left"/>
              <w:tblLayout w:type="fixed"/>
              <w:tblLook w:val="0400"/>
            </w:tblPr>
            <w:tblGrid>
              <w:gridCol w:w="2042"/>
              <w:gridCol w:w="6722"/>
              <w:tblGridChange w:id="0">
                <w:tblGrid>
                  <w:gridCol w:w="2042"/>
                  <w:gridCol w:w="672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A">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әдебиеті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E">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8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95">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96">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9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59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шетел әдебиетінің теориясы мен тарихының негізгі кезеңдерімен, бағыттарымен және тұжырымдамаларымен танысады. Олар мәдениетаралық қарым-қатынастың табысты болуы үшін қажетті гуманитарлық пәндер ретінде әдебиет теориясы мен шетел әдебиеті тарихының ерекшеліктерін ашады. Олар сонымен қатар қазіргі әдебиеттану ғылымының өзекті теориялық мәселелерін шешуді үйренеді және қарастырылып отырған әдеби шығармаларды түсіндірудің алуан түрлерімен танысады. Болашақ мұғалімдер әдебиет тарихы, аса маңызды тарихи-әдеби үдерістер, шет елдердің ең атақты жазушыларының шығармашылығы туралы түсініктерін дамытады. Олар әдеби жанрларды, шығармашылық жазу негіздерін, сонымен қатар шет тілдеріндегі жазудың негізгі қағидалары мен элементтерін зерттейді.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9A">
                  <w:pPr>
                    <w:spacing w:after="120" w:line="240" w:lineRule="auto"/>
                    <w:jc w:val="both"/>
                    <w:rPr>
                      <w:rFonts w:ascii="Times New Roman" w:cs="Times New Roman" w:eastAsia="Times New Roman" w:hAnsi="Times New Roman"/>
                      <w:color w:val="ed7d3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Fonts w:ascii="Times New Roman" w:cs="Times New Roman" w:eastAsia="Times New Roman" w:hAnsi="Times New Roman"/>
                      <w:color w:val="ed7d31"/>
                      <w:sz w:val="28"/>
                      <w:szCs w:val="28"/>
                      <w:rtl w:val="0"/>
                    </w:rPr>
                    <w:t xml:space="preserve">:</w:t>
                  </w:r>
                </w:p>
                <w:p w:rsidR="00000000" w:rsidDel="00000000" w:rsidP="00000000" w:rsidRDefault="00000000" w:rsidRPr="00000000" w14:paraId="0000059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әдеби жанрларды ажыратып, шетел әдебиетінің әр түрін сыни тұрғыдан бағалайды;</w:t>
                  </w:r>
                </w:p>
                <w:p w:rsidR="00000000" w:rsidDel="00000000" w:rsidP="00000000" w:rsidRDefault="00000000" w:rsidRPr="00000000" w14:paraId="0000059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тіліндегі мәтіннің көркемдік-жанрлық ерекшеліктерін талдау кезінде дәлелдерді таба алады;</w:t>
                  </w:r>
                </w:p>
                <w:p w:rsidR="00000000" w:rsidDel="00000000" w:rsidP="00000000" w:rsidRDefault="00000000" w:rsidRPr="00000000" w14:paraId="0000059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жазбаша шығармаларды қазіргі мәдени терминология мен аналитикалық әдістемелер негізінде түсіндіреді;</w:t>
                  </w:r>
                </w:p>
                <w:p w:rsidR="00000000" w:rsidDel="00000000" w:rsidP="00000000" w:rsidRDefault="00000000" w:rsidRPr="00000000" w14:paraId="0000059E">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әдебиеті тарихының негізгі кезеңдері мен дәуірлерін, классикалық және қазіргі әдебиеттану ғылымының теориялық тұжырымдамаларын үйренеді;</w:t>
                  </w:r>
                </w:p>
                <w:p w:rsidR="00000000" w:rsidDel="00000000" w:rsidP="00000000" w:rsidRDefault="00000000" w:rsidRPr="00000000" w14:paraId="0000059F">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тілдеріндегі түпнұсқалық әдеби мәтіндермен жұмыс істейді;</w:t>
                  </w:r>
                </w:p>
                <w:p w:rsidR="00000000" w:rsidDel="00000000" w:rsidP="00000000" w:rsidRDefault="00000000" w:rsidRPr="00000000" w14:paraId="000005A0">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классикалық және қазіргі әдебиеттің көркемдік және гуманистік құндылықтарын түсінеді;</w:t>
                  </w:r>
                </w:p>
                <w:p w:rsidR="00000000" w:rsidDel="00000000" w:rsidP="00000000" w:rsidRDefault="00000000" w:rsidRPr="00000000" w14:paraId="000005A1">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тілдеріндегі мәтіндерді жан-жақты талдау және түсініктеме беру үшін ғылыми әдебиеттерді, интернет ресурстарын және алған білімдерін пайдаланады;</w:t>
                  </w:r>
                </w:p>
                <w:p w:rsidR="00000000" w:rsidDel="00000000" w:rsidP="00000000" w:rsidRDefault="00000000" w:rsidRPr="00000000" w14:paraId="000005A2">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мәдениетаралық қарым-қатынаста шетел әдебиеті саласындағы заманауи білімді қолданады</w:t>
                  </w:r>
                </w:p>
              </w:tc>
            </w:tr>
          </w:tbl>
          <w:p w:rsidR="00000000" w:rsidDel="00000000" w:rsidP="00000000" w:rsidRDefault="00000000" w:rsidRPr="00000000" w14:paraId="000005A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1"/>
              <w:tblW w:w="8764.0" w:type="dxa"/>
              <w:jc w:val="left"/>
              <w:tblLayout w:type="fixed"/>
              <w:tblLook w:val="0400"/>
            </w:tblPr>
            <w:tblGrid>
              <w:gridCol w:w="2239"/>
              <w:gridCol w:w="6525"/>
              <w:tblGridChange w:id="0">
                <w:tblGrid>
                  <w:gridCol w:w="2239"/>
                  <w:gridCol w:w="65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5">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Оқытылатын тілдер елдерінің мәдени алуандығы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9">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A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B0">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мәдениет және коммуникацияны кіріктіру саласындағы құзыреттіліктер саласы (3) </w:t>
                  </w:r>
                </w:p>
                <w:p w:rsidR="00000000" w:rsidDel="00000000" w:rsidP="00000000" w:rsidRDefault="00000000" w:rsidRPr="00000000" w14:paraId="000005B1">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B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B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зерттелетін тілдер елдеріндегі сөйлеу коммуникациясының өзіне тән тілдік-мәдени және ұлттық-мәдени ерекшеліктерін зерттейді. Олар зерттеліп жатқан тілдің тарихын, географиясын, қоғамдық-саяси өмірін, мемлекеттік құрылымын, экономикасын, сонымен қатар дәстүрі мен әдет-ғұрпын зерттейді.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B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тілдер елдерінің тіларалық және мәдениетаралық айырмашылықтарын ажырата алады;</w:t>
                  </w:r>
                </w:p>
                <w:p w:rsidR="00000000" w:rsidDel="00000000" w:rsidP="00000000" w:rsidRDefault="00000000" w:rsidRPr="00000000" w14:paraId="000005B7">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әлеуметтік-мәдени белгіленген лексиканы қолданады;</w:t>
                  </w:r>
                </w:p>
                <w:p w:rsidR="00000000" w:rsidDel="00000000" w:rsidP="00000000" w:rsidRDefault="00000000" w:rsidRPr="00000000" w14:paraId="000005B8">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тілдер елдерінің мәдени-лингвистикалық және мәдени ерекшеліктерін ескере отырып, мәдениетаралық қарым-қатынас қағидаларын қолданады</w:t>
                  </w:r>
                </w:p>
              </w:tc>
            </w:tr>
          </w:tbl>
          <w:p w:rsidR="00000000" w:rsidDel="00000000" w:rsidP="00000000" w:rsidRDefault="00000000" w:rsidRPr="00000000" w14:paraId="000005B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2"/>
              <w:tblW w:w="8764.0" w:type="dxa"/>
              <w:jc w:val="left"/>
              <w:tblLayout w:type="fixed"/>
              <w:tblLook w:val="0400"/>
            </w:tblPr>
            <w:tblGrid>
              <w:gridCol w:w="2239"/>
              <w:gridCol w:w="6525"/>
              <w:tblGridChange w:id="0">
                <w:tblGrid>
                  <w:gridCol w:w="2239"/>
                  <w:gridCol w:w="65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B">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Лингвоелтану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BF">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 мәдениет, коммуникация,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C6">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Тіл, мәдениет және коммуникацияны кіріктіру саласындағы құзыреттіліктер саласы (3) </w:t>
                  </w:r>
                </w:p>
                <w:p w:rsidR="00000000" w:rsidDel="00000000" w:rsidP="00000000" w:rsidRDefault="00000000" w:rsidRPr="00000000" w14:paraId="000005C7">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саласындағы құзыреттіліктер саласы (3,4)</w:t>
                  </w:r>
                </w:p>
                <w:p w:rsidR="00000000" w:rsidDel="00000000" w:rsidP="00000000" w:rsidRDefault="00000000" w:rsidRPr="00000000" w14:paraId="000005C8">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C9">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шет тілін үйренушілердің коммуникативтік құзыреттілігін қамтамасыз ету үшін оқу үрдісінде сөйлеу коммуникациясының ұлттық-мәдени ерекшеліктері туралы ақпаратты таңдап, ұсынады. Олар сол шет тіліндегі сөйлеу коммуникациясының мазмұны мен формасына байланысты экономикалық, әлеуметтік-саяси, тарихи, географиялық және басқа да білімдер туралы түсініктерін қалыптастырады. Болашақ мұғалімдерді оқытудың білім беру және педагогикалық мақсаттарын қамтамасыз ету үшін шет тілін оқыту барысында жүзеге асырылатын коммуникациялық қажеттіліктерді қамтамасыз етуді қамтиды.</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C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CC">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тілдер елдерінің тіларалық және мәдениетаралық айырмашылықтарын ажырата алады;</w:t>
                  </w:r>
                </w:p>
                <w:p w:rsidR="00000000" w:rsidDel="00000000" w:rsidP="00000000" w:rsidRDefault="00000000" w:rsidRPr="00000000" w14:paraId="000005C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тілдер елдерінің әлеуметтік-мәдени таңбаланған сөздік қорын, өзіне тән лингвомәдени және ұлттық-мәдени ерекшеліктерін, соның ішінде сол елдің тарихын, географиясын, қоғамдық-саяси өмірін, мемлекеттік құрылымын, экономикасын, салт-дәстүрлері мен әдет-ғұрыптарын пайдаланады;</w:t>
                  </w:r>
                </w:p>
                <w:p w:rsidR="00000000" w:rsidDel="00000000" w:rsidP="00000000" w:rsidRDefault="00000000" w:rsidRPr="00000000" w14:paraId="000005C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тіл елінің мәдени-тілдік және мәдени ерекшеліктерін ескере отырып, мәдениетаралық қарым-қатынас қағидаларын қолданады;</w:t>
                  </w:r>
                </w:p>
              </w:tc>
            </w:tr>
          </w:tbl>
          <w:p w:rsidR="00000000" w:rsidDel="00000000" w:rsidP="00000000" w:rsidRDefault="00000000" w:rsidRPr="00000000" w14:paraId="000005C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3"/>
              <w:tblW w:w="8764.0" w:type="dxa"/>
              <w:jc w:val="left"/>
              <w:tblLayout w:type="fixed"/>
              <w:tblLook w:val="0400"/>
            </w:tblPr>
            <w:tblGrid>
              <w:gridCol w:w="8764"/>
              <w:tblGridChange w:id="0">
                <w:tblGrid>
                  <w:gridCol w:w="876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e2f3" w:val="clear"/>
                  <w:tcMar>
                    <w:top w:w="100.0" w:type="dxa"/>
                    <w:left w:w="100.0" w:type="dxa"/>
                    <w:bottom w:w="100.0" w:type="dxa"/>
                    <w:right w:w="100.0" w:type="dxa"/>
                  </w:tcMar>
                </w:tcPr>
                <w:p w:rsidR="00000000" w:rsidDel="00000000" w:rsidP="00000000" w:rsidRDefault="00000000" w:rsidRPr="00000000" w14:paraId="000005D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ШЕТЕЛ ТІЛДЕРІ: ҚОЛДАНЫЛУЫ 28 академиялық кредит</w:t>
                  </w:r>
                  <w:r w:rsidDel="00000000" w:rsidR="00000000" w:rsidRPr="00000000">
                    <w:rPr>
                      <w:rtl w:val="0"/>
                    </w:rPr>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болашақ мұғалімдердің кәсіби салада практикалық қолдану үшін, сондай-ақ академиялық, кәсіптік және іскерлік қарым-қатынас жағдайында әртүрлі тақырыптар бойынша кәсіби шет тілдік қарым-қатынасын құру үшін жазбаша және ауызша дағдыларын дамытады.</w:t>
                  </w:r>
                </w:p>
              </w:tc>
            </w:tr>
          </w:tbl>
          <w:p w:rsidR="00000000" w:rsidDel="00000000" w:rsidP="00000000" w:rsidRDefault="00000000" w:rsidRPr="00000000" w14:paraId="000005D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4"/>
              <w:tblW w:w="8764.0" w:type="dxa"/>
              <w:jc w:val="left"/>
              <w:tblLayout w:type="fixed"/>
              <w:tblLook w:val="0400"/>
            </w:tblPr>
            <w:tblGrid>
              <w:gridCol w:w="2132"/>
              <w:gridCol w:w="6632"/>
              <w:tblGridChange w:id="0">
                <w:tblGrid>
                  <w:gridCol w:w="2132"/>
                  <w:gridCol w:w="66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4">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бағдарланған негізгі шетел тілі </w:t>
                  </w:r>
                  <w:r w:rsidDel="00000000" w:rsidR="00000000" w:rsidRPr="00000000">
                    <w:rPr>
                      <w:rFonts w:ascii="Times New Roman" w:cs="Times New Roman" w:eastAsia="Times New Roman" w:hAnsi="Times New Roman"/>
                      <w:b w:val="1"/>
                      <w:sz w:val="28"/>
                      <w:szCs w:val="28"/>
                      <w:highlight w:val="white"/>
                      <w:rtl w:val="0"/>
                    </w:rPr>
                    <w:t xml:space="preserve">(С1/С2 деңгейі</w:t>
                  </w:r>
                  <w:r w:rsidDel="00000000" w:rsidR="00000000" w:rsidRPr="00000000">
                    <w:rPr>
                      <w:rFonts w:ascii="Times New Roman" w:cs="Times New Roman" w:eastAsia="Times New Roman" w:hAnsi="Times New Roman"/>
                      <w:b w:val="1"/>
                      <w:sz w:val="28"/>
                      <w:szCs w:val="28"/>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8">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саладағы шетел тілдері: қолданылуы, барлығы 28 академиялық кредит</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DE">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DF">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саладағы тіл аясындағы құзыреттіліктер саласы (4)</w:t>
                  </w:r>
                </w:p>
                <w:p w:rsidR="00000000" w:rsidDel="00000000" w:rsidP="00000000" w:rsidRDefault="00000000" w:rsidRPr="00000000" w14:paraId="000005E0">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саладағы құзыреттіліктер саласы(8, 9)</w:t>
                  </w:r>
                </w:p>
                <w:p w:rsidR="00000000" w:rsidDel="00000000" w:rsidP="00000000" w:rsidRDefault="00000000" w:rsidRPr="00000000" w14:paraId="000005E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E2">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шет тіліндегі диалогтық және полилогиялық қарым-қатынастың функционалдық түрлерін; шет тілі мұғалімі ретінде кәсіби қызметінің теориялық негіздерін анықтайды; С1-С2 меңгеру деңгейіне сәйкес арнайы кәсіби мақсатта шет тілдерімен қарым-қатынас жасау дағдыларын көрсетеді, Шет тілін меңгерудің жалпы еуропалық құзыреттілігіне ( CEFR) сәйкес арнайы лексиканы пайдалана отырып, қызметтің кез келген саласында шет тілінде еркін сөйлейді; IELTS және TOEFL халықаралық емтихандар (тесттер) форматында тыңдау, оқу, жазу және сөйлеу дағдыларына ие.</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E5">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С1С2 меңгеру деңгейіне және қарым-қатынас саласы мен жағдайына сәйкес курста оқылатын тақырып шеңберінде ауызша және жазбаша қарым-қатынас негіздерін меңгерген.</w:t>
                  </w:r>
                </w:p>
                <w:p w:rsidR="00000000" w:rsidDel="00000000" w:rsidP="00000000" w:rsidRDefault="00000000" w:rsidRPr="00000000" w14:paraId="000005E6">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тақырыптар бойынша әртүрлі тақырыптарда полемикалық қарым-қатынастың әртүрлі формаларында пікірталас ұйымдастырады және жүргізеді;</w:t>
                  </w:r>
                </w:p>
                <w:p w:rsidR="00000000" w:rsidDel="00000000" w:rsidP="00000000" w:rsidRDefault="00000000" w:rsidRPr="00000000" w14:paraId="000005E7">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білімді іздеу, ресімдеу, құрылымдау және жүйелеу, өзін-өзі тәрбиелеу, өзін-өзі тану және өзін-өзі дамыту дағдыларын көрсетеді</w:t>
                  </w:r>
                </w:p>
                <w:p w:rsidR="00000000" w:rsidDel="00000000" w:rsidP="00000000" w:rsidRDefault="00000000" w:rsidRPr="00000000" w14:paraId="000005E8">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шет тілі мен оның құралдарын пайдалана отырып, өз ойларын парасатты түрде жеткізеді</w:t>
                  </w:r>
                </w:p>
                <w:p w:rsidR="00000000" w:rsidDel="00000000" w:rsidP="00000000" w:rsidRDefault="00000000" w:rsidRPr="00000000" w14:paraId="000005E9">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IELTS және TOEFL емтихандары талап ететін дәрежеде грамматика, лексика, стилистика саласындағы білім мен дағдыларды қолданады</w:t>
                  </w:r>
                </w:p>
              </w:tc>
            </w:tr>
          </w:tbl>
          <w:p w:rsidR="00000000" w:rsidDel="00000000" w:rsidP="00000000" w:rsidRDefault="00000000" w:rsidRPr="00000000" w14:paraId="000005E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5"/>
              <w:tblW w:w="8764.0" w:type="dxa"/>
              <w:jc w:val="left"/>
              <w:tblLayout w:type="fixed"/>
              <w:tblLook w:val="0400"/>
            </w:tblPr>
            <w:tblGrid>
              <w:gridCol w:w="2132"/>
              <w:gridCol w:w="6632"/>
              <w:tblGridChange w:id="0">
                <w:tblGrid>
                  <w:gridCol w:w="2132"/>
                  <w:gridCol w:w="66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C">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бағдарланған екінші шетел тілі </w:t>
                  </w:r>
                  <w:r w:rsidDel="00000000" w:rsidR="00000000" w:rsidRPr="00000000">
                    <w:rPr>
                      <w:rFonts w:ascii="Times New Roman" w:cs="Times New Roman" w:eastAsia="Times New Roman" w:hAnsi="Times New Roman"/>
                      <w:b w:val="1"/>
                      <w:sz w:val="28"/>
                      <w:szCs w:val="28"/>
                      <w:highlight w:val="white"/>
                      <w:rtl w:val="0"/>
                    </w:rPr>
                    <w:t xml:space="preserve">(С1/С2 деңгейі</w:t>
                  </w:r>
                  <w:r w:rsidDel="00000000" w:rsidR="00000000" w:rsidRPr="00000000">
                    <w:rPr>
                      <w:rFonts w:ascii="Times New Roman" w:cs="Times New Roman" w:eastAsia="Times New Roman" w:hAnsi="Times New Roman"/>
                      <w:b w:val="1"/>
                      <w:sz w:val="28"/>
                      <w:szCs w:val="28"/>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0">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саладағы шетел тілдері: қолданылуы, барлығы 28 академиялық кредит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5F7">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саладағы тіл аясындағы құзыреттіліктер саласы (4)</w:t>
                  </w:r>
                </w:p>
                <w:p w:rsidR="00000000" w:rsidDel="00000000" w:rsidP="00000000" w:rsidRDefault="00000000" w:rsidRPr="00000000" w14:paraId="000005F8">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саладағы құзыреттіліктер саласы(8, 9)</w:t>
                  </w:r>
                </w:p>
                <w:p w:rsidR="00000000" w:rsidDel="00000000" w:rsidP="00000000" w:rsidRDefault="00000000" w:rsidRPr="00000000" w14:paraId="000005F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FA">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екінші шет тілінде диалогтық және полилогиялық қарым-қатынастың функционалдық түрлерін біледі; С1-С2 меңгеру деңгейіне сәйкес екінші шет тілін меңгеру саласында қажетті білім, білік және дағдыларына, қызметтің кез келген саласында екінші шет тілінде еркін сөйлей алу дағдыларына; екінші шет тілінен халықаралық емтихандар  (TestDaF, DELF, TOPIK) және т.б. (тесттер) форматында тыңдау, оқу, жазу және сөйлеу дағдыларына ие.</w:t>
                  </w:r>
                </w:p>
              </w:tc>
            </w:tr>
            <w:tr>
              <w:trPr>
                <w:cantSplit w:val="0"/>
                <w:trHeight w:val="142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5F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F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C1C2 меңгеру деңгейіне және екінші шет тілінде қарым-қатынастың көлемі мен жағдайына сәйкес курста оқылатын пән шеңберінде ауызша және жазбаша қарым-қатынас негіздерін меңгерген</w:t>
                  </w:r>
                </w:p>
                <w:p w:rsidR="00000000" w:rsidDel="00000000" w:rsidP="00000000" w:rsidRDefault="00000000" w:rsidRPr="00000000" w14:paraId="000005F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екінші шет тілінде кәсіби тақырыптар бойынша әртүрлі тақырыптарда полемикалық қарым-қатынастың әртүрлі нысандарында пікірталас ұйымдастырады және жүргізеді</w:t>
                  </w:r>
                </w:p>
                <w:p w:rsidR="00000000" w:rsidDel="00000000" w:rsidP="00000000" w:rsidRDefault="00000000" w:rsidRPr="00000000" w14:paraId="000005FF">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екінші шетел тілі мен оның құралдарын парасатты пайдалана отырып, ойларын жеткізеді</w:t>
                  </w:r>
                </w:p>
                <w:p w:rsidR="00000000" w:rsidDel="00000000" w:rsidP="00000000" w:rsidRDefault="00000000" w:rsidRPr="00000000" w14:paraId="00000600">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грамматика, лексика, стилистика саласындағы қажетті білімді халықаралық емтихандар (TestDaF, DELF, TOPIK) және т.б. талап ететін дәрежеде қолданады. </w:t>
                  </w:r>
                </w:p>
              </w:tc>
            </w:tr>
          </w:tbl>
          <w:p w:rsidR="00000000" w:rsidDel="00000000" w:rsidP="00000000" w:rsidRDefault="00000000" w:rsidRPr="00000000" w14:paraId="0000060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6"/>
              <w:tblW w:w="8764.0" w:type="dxa"/>
              <w:jc w:val="left"/>
              <w:tblLayout w:type="fixed"/>
              <w:tblLook w:val="0400"/>
            </w:tblPr>
            <w:tblGrid>
              <w:gridCol w:w="2042"/>
              <w:gridCol w:w="6722"/>
              <w:tblGridChange w:id="0">
                <w:tblGrid>
                  <w:gridCol w:w="2042"/>
                  <w:gridCol w:w="672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3">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мақсаттағы негізгі шетел тілі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7">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саладағы шетел тілдері: қолданылуы, барлығы 28 академиялық кредит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0D">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60E">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саладағы тіл аясындағы құзыреттіліктер саласы (4)</w:t>
                  </w:r>
                </w:p>
                <w:p w:rsidR="00000000" w:rsidDel="00000000" w:rsidP="00000000" w:rsidRDefault="00000000" w:rsidRPr="00000000" w14:paraId="0000060F">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саладағы құзыреттіліктер саласы(8, 9)</w:t>
                  </w:r>
                </w:p>
                <w:p w:rsidR="00000000" w:rsidDel="00000000" w:rsidP="00000000" w:rsidRDefault="00000000" w:rsidRPr="00000000" w14:paraId="0000061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1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қарым-қатынастың негізгі ұғымдарымен, түрлерімен, формаларымен және функцияларымен танысады. Олар академиялық қарым-қатынастың ғылыми стилі мен мәдениетінің жанрлық түрлерін зерттейді. Сондай-ақ олар академиялық дискурстың құрылымы мен мазмұнын ұйымдастырудың ерекшеліктерімен, баяндау формаларымен, сондай-ақ талдау және дәлелдеу әдістерімен танысады. Оқытушылар академиялық жазу ережелерін үйренеді және әртүрлі ақпарат түрлерін тануды үйренеді.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14">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ұстанымын ұсынудың анықтылығы, жүйелілігі, негізділігі, парасаттылығы, ашықтығы негізінде өз көзқарасын түсіндіреді, дәлелдейді, жеткізеді, кәсіби қызмет саласында қорытындылар мен тұжырымдар жасайды;</w:t>
                  </w:r>
                </w:p>
                <w:p w:rsidR="00000000" w:rsidDel="00000000" w:rsidP="00000000" w:rsidRDefault="00000000" w:rsidRPr="00000000" w14:paraId="00000615">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әдебиетті және мәтіннің басқа түрлерін оқиды және сыни тұрғыдан бағалайды;</w:t>
                  </w:r>
                </w:p>
                <w:p w:rsidR="00000000" w:rsidDel="00000000" w:rsidP="00000000" w:rsidRDefault="00000000" w:rsidRPr="00000000" w14:paraId="00000616">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тілдерінде академиялық жұмыстарды (эссе, баяндама, реферат, диссертация, әдеби шығармалардың талдауы) жазғанда тілдік стильді қолданады</w:t>
                  </w:r>
                </w:p>
              </w:tc>
            </w:tr>
          </w:tbl>
          <w:p w:rsidR="00000000" w:rsidDel="00000000" w:rsidP="00000000" w:rsidRDefault="00000000" w:rsidRPr="00000000" w14:paraId="0000061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7"/>
              <w:tblW w:w="8764.0" w:type="dxa"/>
              <w:jc w:val="left"/>
              <w:tblLayout w:type="fixed"/>
              <w:tblLook w:val="0400"/>
            </w:tblPr>
            <w:tblGrid>
              <w:gridCol w:w="2042"/>
              <w:gridCol w:w="6722"/>
              <w:tblGridChange w:id="0">
                <w:tblGrid>
                  <w:gridCol w:w="2042"/>
                  <w:gridCol w:w="672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9">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ағылшын тілі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D">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1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саладағы шетел тілдері: қолданылуы, барлығы 28 академиялық кредит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3">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624">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саладағы тіл аясындағы құзыреттіліктер саласы (4)</w:t>
                  </w:r>
                </w:p>
                <w:p w:rsidR="00000000" w:rsidDel="00000000" w:rsidP="00000000" w:rsidRDefault="00000000" w:rsidRPr="00000000" w14:paraId="00000625">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саладағы құзыреттіліктер саласы(8, 9)</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2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4 тілдік дағдыны дамытады: академиялық оқу, академиялық жазу (эссе, іскерлік хат және т.б.), сөйлеу, академиялық мәтіндер негізінде тыңдау, сонымен қатар сыни тұрғыдан ойлауды дамытатын практикалық оқыту құралдары. Болашақ мұғалімдер академиялық коммуникацияның негізгі ұғымдарын, түрлерін, формалары мен функцияларын зерттейді. Олар академиялық стильдің жанрлық түрлерін және академиялық қарым-қатынас мәдениетін зерттейді. Сондай-ақ олар академиялық дискурстың құрылымы мен мазмұнын ұйымдастырудың ерекшеліктерімен, баяндау формаларымен, сондай-ақ талдау және дәлелдеу әдістерімен танысады.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2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2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терминдер мен сөз тіркестерінің тізімін жасайды, ойларын эссе түрінде жеткізеді, академиялық ағылшын тілінің ережелерін сақтайды;</w:t>
                  </w:r>
                </w:p>
                <w:p w:rsidR="00000000" w:rsidDel="00000000" w:rsidP="00000000" w:rsidRDefault="00000000" w:rsidRPr="00000000" w14:paraId="0000062B">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ұстанымын ұсынудың анықтылығы, жүйелілігі, негізділігі, парасаттылығы, ашықтығы негізінде өз көзқарасын түсіндіреді, дәлелдейді, жеткізеді, кәсіби қызмет саласында қорытындылар мен тұжырымдар жасайды;</w:t>
                  </w:r>
                </w:p>
                <w:p w:rsidR="00000000" w:rsidDel="00000000" w:rsidP="00000000" w:rsidRDefault="00000000" w:rsidRPr="00000000" w14:paraId="0000062C">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әдебиет және мәтіннің басқа түрлерін оқиды және сыни тұрғыдан бағалайды;</w:t>
                  </w:r>
                </w:p>
                <w:p w:rsidR="00000000" w:rsidDel="00000000" w:rsidP="00000000" w:rsidRDefault="00000000" w:rsidRPr="00000000" w14:paraId="0000062D">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тілдерінде академиялық жұмыстарды (эссе, баяндама, реферат, диссертация, әдеби шығармаларды талдау) жазған кезде тілдік стильді қолданады</w:t>
                  </w:r>
                </w:p>
                <w:p w:rsidR="00000000" w:rsidDel="00000000" w:rsidP="00000000" w:rsidRDefault="00000000" w:rsidRPr="00000000" w14:paraId="0000062E">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орфографиялық және тыныс белгілерінің ережелерін сақтайды, жазба жұмыстарын белгілі бір стилистикалық нормаларға сәйкес рәсімдейді;</w:t>
                  </w:r>
                </w:p>
                <w:p w:rsidR="00000000" w:rsidDel="00000000" w:rsidP="00000000" w:rsidRDefault="00000000" w:rsidRPr="00000000" w14:paraId="0000062F">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ағылшын тілінде дұрыс дәйексөзді қолданады, әртүрлі ғылыми дереккөздерге сілтеме жасайды, дереккөздерді іздейді және басқа мәтіндерден дәйексөздер түрінде деректерді жинайды</w:t>
                  </w:r>
                </w:p>
              </w:tc>
            </w:tr>
          </w:tbl>
          <w:p w:rsidR="00000000" w:rsidDel="00000000" w:rsidP="00000000" w:rsidRDefault="00000000" w:rsidRPr="00000000" w14:paraId="0000063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8"/>
              <w:tblW w:w="8764.0" w:type="dxa"/>
              <w:jc w:val="left"/>
              <w:tblLayout w:type="fixed"/>
              <w:tblLook w:val="0400"/>
            </w:tblPr>
            <w:tblGrid>
              <w:gridCol w:w="2222"/>
              <w:gridCol w:w="6542"/>
              <w:tblGridChange w:id="0">
                <w:tblGrid>
                  <w:gridCol w:w="2222"/>
                  <w:gridCol w:w="65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2">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Іскерлік дискурс практикасы (негізгі және екінші тілдер)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6">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саладағы шетел тілдері: қолданылуы, барлығы 28 академиялық кредит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3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63D">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саладағы тіл аясындағы құзыреттіліктер саласы (4)</w:t>
                  </w:r>
                </w:p>
                <w:p w:rsidR="00000000" w:rsidDel="00000000" w:rsidP="00000000" w:rsidRDefault="00000000" w:rsidRPr="00000000" w14:paraId="0000063E">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саладағы құзыреттіліктер саласы (8, 9)</w:t>
                  </w:r>
                </w:p>
                <w:p w:rsidR="00000000" w:rsidDel="00000000" w:rsidP="00000000" w:rsidRDefault="00000000" w:rsidRPr="00000000" w14:paraId="0000063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4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ресми-іскерлік дискурстың әртүрлі жанрларының ерекшеліктерін, олардың құрылымы мен мазмұнын, сонымен қатар ресми-іскерлік дискурсты талдаудың негізгі әдістерін зерттейді. Мұғалімдер іскерлік қарым-қатынас саласына қатысты мәселелер бойынша теориялық білімдерін дамытады және шет тілдерінде кәсіби бағытталған ауызша және жазбаша дискурсты қолдануды үйренеді.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43">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орыс және шет тілдерінде ауызша және жазбаша кәсіби қарым-қатынасты жүргізеді, шет тіліндегі кәсіби мәтіндермен жұмыс істейді</w:t>
                  </w:r>
                </w:p>
                <w:p w:rsidR="00000000" w:rsidDel="00000000" w:rsidP="00000000" w:rsidRDefault="00000000" w:rsidRPr="00000000" w14:paraId="00000644">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жұмысты ұйымдастыру және эксперименттік әрекеттерді басқару үшін сөйлеу әрекетінің репродуктивті және өнімді түрлерін ұйымдастырудың әртүрлі амалдары мен әдістерін қолданады</w:t>
                  </w:r>
                </w:p>
              </w:tc>
            </w:tr>
          </w:tbl>
          <w:p w:rsidR="00000000" w:rsidDel="00000000" w:rsidP="00000000" w:rsidRDefault="00000000" w:rsidRPr="00000000" w14:paraId="0000064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9"/>
              <w:tblW w:w="8764.0" w:type="dxa"/>
              <w:jc w:val="left"/>
              <w:tblLayout w:type="fixed"/>
              <w:tblLook w:val="0400"/>
            </w:tblPr>
            <w:tblGrid>
              <w:gridCol w:w="2292"/>
              <w:gridCol w:w="6472"/>
              <w:tblGridChange w:id="0">
                <w:tblGrid>
                  <w:gridCol w:w="2292"/>
                  <w:gridCol w:w="647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Курс атауы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7">
                  <w:pPr>
                    <w:tabs>
                      <w:tab w:val="left" w:leader="none" w:pos="9228"/>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Көптілді іскерлік дискурс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B">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саладағы шетел тілдері: қолданылуы, барлығы 28 академиялық кредит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4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65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саладағы тіл аясындағы құзыреттіліктер саласы (4)</w:t>
                  </w:r>
                </w:p>
                <w:p w:rsidR="00000000" w:rsidDel="00000000" w:rsidP="00000000" w:rsidRDefault="00000000" w:rsidRPr="00000000" w14:paraId="0000065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саладағы құзыреттіліктер саласы (8, 9)</w:t>
                  </w:r>
                </w:p>
                <w:p w:rsidR="00000000" w:rsidDel="00000000" w:rsidP="00000000" w:rsidRDefault="00000000" w:rsidRPr="00000000" w14:paraId="00000654">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5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 көптілді дискурсты келесі аспектілерде қарастырады, атап айтқанда: 1) лингвистикалық, яғни тілді дұрыс қолдану; 2) білімді, ақпаратты, қабылдауды берудің когнитивтік аспектісі; 3) әлеуметтік жағдаяттардағы сөйлеу әрекеті субъектілерінің өзара әрекеттесуінің интерактивті аспектісі. Көптілді іскерлік дискурстың ерекшеліктері мен оның заңдылықтары туралы түсінік қалыптастырады. Олар айқын әлеуметтік мазмұндағы сөйлеу сигналдарымен алмасу арқылы жүзеге асырылатын коммуникативті жағдайда ақпараттың қозғалысы туралы біледі. Болашақ мұғалімдер көптілді іскерлік дискурсты мұғалім ретіндегі болашақ кәсіби қызметінде қолдануды үйренеді. Олар этносаралық немесе мәдениетаралық қарым-қатынас жағдайында әртүрлі мәдениет өкілдерінің диалогтық өзара әрекеттесу құрылымы туралы білімдерін көрсетеді.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6">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65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5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тілдерде ауызша және жазбаша сөйлеседі, шет тілдеріндегі кәсіби іскерлік мәтіндермен жұмыс істейді;</w:t>
                  </w:r>
                </w:p>
                <w:p w:rsidR="00000000" w:rsidDel="00000000" w:rsidP="00000000" w:rsidRDefault="00000000" w:rsidRPr="00000000" w14:paraId="00000659">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9228"/>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немесе мәдениетаралық қарым-қатынас жағдайында әртүрлі мәдениет өкілдерінің диалогтық өзара әрекетін жүзеге асырады;</w:t>
                  </w:r>
                </w:p>
                <w:p w:rsidR="00000000" w:rsidDel="00000000" w:rsidP="00000000" w:rsidRDefault="00000000" w:rsidRPr="00000000" w14:paraId="0000065A">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9228"/>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ұжым жұмысын ұйымдастыру және эксперименттік әрекеттерді басқару үшін репродуктивті және өнімді сөйлеу әрекетін ұйымдастырудың әртүрлі тәсілдері мен әдістерін қолданады</w:t>
                  </w:r>
                </w:p>
              </w:tc>
            </w:tr>
          </w:tbl>
          <w:p w:rsidR="00000000" w:rsidDel="00000000" w:rsidP="00000000" w:rsidRDefault="00000000" w:rsidRPr="00000000" w14:paraId="0000065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0"/>
              <w:tblW w:w="12109.0" w:type="dxa"/>
              <w:jc w:val="left"/>
              <w:tblLayout w:type="fixed"/>
              <w:tblLook w:val="0400"/>
            </w:tblPr>
            <w:tblGrid>
              <w:gridCol w:w="2437"/>
              <w:gridCol w:w="6360"/>
              <w:gridCol w:w="3312"/>
              <w:tblGridChange w:id="0">
                <w:tblGrid>
                  <w:gridCol w:w="2437"/>
                  <w:gridCol w:w="6360"/>
                  <w:gridCol w:w="33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C">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D">
                  <w:pPr>
                    <w:tabs>
                      <w:tab w:val="left" w:leader="none" w:pos="922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Екінші шетел тілінің бизнес курсы</w:t>
                  </w:r>
                </w:p>
              </w:tc>
              <w:tc>
                <w:tcPr>
                  <w:tcBorders>
                    <w:left w:color="000000" w:space="0" w:sz="4" w:val="single"/>
                  </w:tcBorders>
                </w:tcPr>
                <w:p w:rsidR="00000000" w:rsidDel="00000000" w:rsidP="00000000" w:rsidRDefault="00000000" w:rsidRPr="00000000" w14:paraId="0000065E">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F">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0">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c>
                <w:tcPr>
                  <w:tcBorders>
                    <w:left w:color="000000" w:space="0" w:sz="4" w:val="single"/>
                  </w:tcBorders>
                </w:tcPr>
                <w:p w:rsidR="00000000" w:rsidDel="00000000" w:rsidP="00000000" w:rsidRDefault="00000000" w:rsidRPr="00000000" w14:paraId="00000661">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3">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c>
                <w:tcPr>
                  <w:tcBorders>
                    <w:left w:color="000000" w:space="0" w:sz="4" w:val="single"/>
                  </w:tcBorders>
                </w:tcPr>
                <w:p w:rsidR="00000000" w:rsidDel="00000000" w:rsidP="00000000" w:rsidRDefault="00000000" w:rsidRPr="00000000" w14:paraId="00000664">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5">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саладағы шетел тілдері: қолданылуы, барлығы 28 академиялық кредит</w:t>
                  </w:r>
                </w:p>
              </w:tc>
              <w:tc>
                <w:tcPr>
                  <w:tcBorders>
                    <w:left w:color="000000" w:space="0" w:sz="4" w:val="single"/>
                  </w:tcBorders>
                </w:tcPr>
                <w:p w:rsidR="00000000" w:rsidDel="00000000" w:rsidP="00000000" w:rsidRDefault="00000000" w:rsidRPr="00000000" w14:paraId="00000667">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left w:color="000000" w:space="0" w:sz="4" w:val="single"/>
                  </w:tcBorders>
                </w:tcPr>
                <w:p w:rsidR="00000000" w:rsidDel="00000000" w:rsidP="00000000" w:rsidRDefault="00000000" w:rsidRPr="00000000" w14:paraId="0000066A">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B">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C">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арттыру болып табылады:</w:t>
                  </w:r>
                </w:p>
                <w:p w:rsidR="00000000" w:rsidDel="00000000" w:rsidP="00000000" w:rsidRDefault="00000000" w:rsidRPr="00000000" w14:paraId="0000066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саладағы тіл аясындағы құзыреттіліктер саласы (4)</w:t>
                  </w:r>
                </w:p>
                <w:p w:rsidR="00000000" w:rsidDel="00000000" w:rsidP="00000000" w:rsidRDefault="00000000" w:rsidRPr="00000000" w14:paraId="0000066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саладағы құзыреттіліктер саласы (8, 9)</w:t>
                  </w:r>
                </w:p>
                <w:p w:rsidR="00000000" w:rsidDel="00000000" w:rsidP="00000000" w:rsidRDefault="00000000" w:rsidRPr="00000000" w14:paraId="0000066F">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70">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болашақ мұғалімдер іскерлік тілді екінші шет тілінде меңгереді. Олар екінші шет тілінде іскерлік хаттар мен хат алмасуды жазумен танысады, іскерлік тақырыптар мен мәселелерді зерттейді.</w:t>
                  </w:r>
                </w:p>
                <w:p w:rsidR="00000000" w:rsidDel="00000000" w:rsidP="00000000" w:rsidRDefault="00000000" w:rsidRPr="00000000" w14:paraId="00000671">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болашақ мұғалімдерде кең ауқымды білім мен сұхбат жүргізу дағдыларын дамытуға ықпал етеді. Олар кәсіби мәтінмен жұмыс істеуді үйренеді, шет тілінде іскерлік қарым-қатынасты жүргізу қабілеттерін дамытады</w:t>
                  </w:r>
                </w:p>
              </w:tc>
              <w:tc>
                <w:tcPr>
                  <w:tcBorders>
                    <w:left w:color="000000" w:space="0" w:sz="4" w:val="single"/>
                  </w:tcBorders>
                </w:tcPr>
                <w:p w:rsidR="00000000" w:rsidDel="00000000" w:rsidP="00000000" w:rsidRDefault="00000000" w:rsidRPr="00000000" w14:paraId="00000672">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3">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75">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кәсіби мәнмәтінде екінші шет тілінде ауызша және жазбаша қарым-қатынас жасайды;</w:t>
                  </w:r>
                </w:p>
                <w:p w:rsidR="00000000" w:rsidDel="00000000" w:rsidP="00000000" w:rsidRDefault="00000000" w:rsidRPr="00000000" w14:paraId="00000676">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екінші шет тілінде кәсіби мәтіндермен жұмыс істейді;</w:t>
                  </w:r>
                </w:p>
                <w:p w:rsidR="00000000" w:rsidDel="00000000" w:rsidP="00000000" w:rsidRDefault="00000000" w:rsidRPr="00000000" w14:paraId="00000677">
                  <w:pPr>
                    <w:tabs>
                      <w:tab w:val="left" w:leader="none" w:pos="9228"/>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терминологияны түсінеді және іскерлік келіссөздер жүргізу, телефон арқылы сөйлесу, жазбаша есептер мен электрондық хаттар жазу, сондай-ақ оқылатын шет тілдерінде кәсіби презентациялар жасау және жүргізу дағдыларына ие </w:t>
                  </w:r>
                </w:p>
              </w:tc>
              <w:tc>
                <w:tcPr>
                  <w:tcBorders>
                    <w:left w:color="000000" w:space="0" w:sz="4" w:val="single"/>
                  </w:tcBorders>
                </w:tcPr>
                <w:p w:rsidR="00000000" w:rsidDel="00000000" w:rsidP="00000000" w:rsidRDefault="00000000" w:rsidRPr="00000000" w14:paraId="00000678">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679">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67A">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67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67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67D">
            <w:pPr>
              <w:tabs>
                <w:tab w:val="left" w:leader="none" w:pos="9228"/>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80">
            <w:pPr>
              <w:pStyle w:val="Heading2"/>
              <w:spacing w:after="120" w:before="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62"/>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264"/>
              <w:gridCol w:w="1440"/>
              <w:gridCol w:w="80"/>
              <w:tblGridChange w:id="0">
                <w:tblGrid>
                  <w:gridCol w:w="7264"/>
                  <w:gridCol w:w="1440"/>
                  <w:gridCol w:w="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8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685">
                  <w:pPr>
                    <w:tabs>
                      <w:tab w:val="left" w:leader="none" w:pos="2355"/>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86">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c>
                <w:tcPr/>
                <w:p w:rsidR="00000000" w:rsidDel="00000000" w:rsidP="00000000" w:rsidRDefault="00000000" w:rsidRPr="00000000" w14:paraId="00000687">
                  <w:pPr>
                    <w:spacing w:after="120" w:line="240" w:lineRule="auto"/>
                    <w:rPr/>
                  </w:pPr>
                  <w:r w:rsidDel="00000000" w:rsidR="00000000" w:rsidRPr="00000000">
                    <w:rPr>
                      <w:rtl w:val="0"/>
                    </w:rPr>
                    <w:tab/>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88">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8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8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8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8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8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8E">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68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69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9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9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6">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69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9">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69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C">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69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9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6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6A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A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A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A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A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6A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A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A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6A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A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A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6A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A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A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A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0">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6B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B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B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6B6">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8">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6B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B">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6BC">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B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6BF">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1">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6C2">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C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C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C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6C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C9">
            <w:pPr>
              <w:pStyle w:val="Heading2"/>
              <w:spacing w:after="120" w:before="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C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810"/>
              <w:gridCol w:w="810"/>
              <w:gridCol w:w="810"/>
              <w:gridCol w:w="810"/>
              <w:gridCol w:w="722"/>
              <w:tblGridChange w:id="0">
                <w:tblGrid>
                  <w:gridCol w:w="2575"/>
                  <w:gridCol w:w="720"/>
                  <w:gridCol w:w="810"/>
                  <w:gridCol w:w="720"/>
                  <w:gridCol w:w="810"/>
                  <w:gridCol w:w="810"/>
                  <w:gridCol w:w="810"/>
                  <w:gridCol w:w="810"/>
                  <w:gridCol w:w="722"/>
                </w:tblGrid>
              </w:tblGridChange>
            </w:tblGrid>
            <w:tr>
              <w:trPr>
                <w:cantSplit w:val="0"/>
                <w:tblHeader w:val="0"/>
              </w:trPr>
              <w:tc>
                <w:tcPr>
                  <w:vMerge w:val="restart"/>
                </w:tcPr>
                <w:p w:rsidR="00000000" w:rsidDel="00000000" w:rsidP="00000000" w:rsidRDefault="00000000" w:rsidRPr="00000000" w14:paraId="000006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6CE">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6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6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6D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6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6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6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6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6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6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6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6E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6F2">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6F3">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F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6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6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0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0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71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3">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1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719">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1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7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2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7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3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73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4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4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74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74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5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75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5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76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6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77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77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78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78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78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79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7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7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A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6">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A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7A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B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B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B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C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C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D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7E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7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E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7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F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7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0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8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8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8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1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1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25">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26">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2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2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29">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2A">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83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B">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84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D">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85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bl>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64"/>
              <w:tblW w:w="8792.0" w:type="dxa"/>
              <w:jc w:val="left"/>
              <w:tblLayout w:type="fixed"/>
              <w:tblLook w:val="0400"/>
            </w:tblPr>
            <w:tblGrid>
              <w:gridCol w:w="2492"/>
              <w:gridCol w:w="792"/>
              <w:gridCol w:w="828"/>
              <w:gridCol w:w="720"/>
              <w:gridCol w:w="810"/>
              <w:gridCol w:w="810"/>
              <w:gridCol w:w="810"/>
              <w:gridCol w:w="637"/>
              <w:gridCol w:w="173"/>
              <w:gridCol w:w="47"/>
              <w:gridCol w:w="673"/>
              <w:tblGridChange w:id="0">
                <w:tblGrid>
                  <w:gridCol w:w="2492"/>
                  <w:gridCol w:w="792"/>
                  <w:gridCol w:w="828"/>
                  <w:gridCol w:w="720"/>
                  <w:gridCol w:w="810"/>
                  <w:gridCol w:w="810"/>
                  <w:gridCol w:w="810"/>
                  <w:gridCol w:w="637"/>
                  <w:gridCol w:w="173"/>
                  <w:gridCol w:w="47"/>
                  <w:gridCol w:w="673"/>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Оқытылатын шетел тілдері теориясының негіздері </w:t>
                  </w:r>
                </w:p>
                <w:p w:rsidR="00000000" w:rsidDel="00000000" w:rsidP="00000000" w:rsidRDefault="00000000" w:rsidRPr="00000000" w14:paraId="000008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8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Тіл біліміне кіріспе </w:t>
                  </w:r>
                </w:p>
                <w:p w:rsidR="00000000" w:rsidDel="00000000" w:rsidP="00000000" w:rsidRDefault="00000000" w:rsidRPr="00000000" w14:paraId="000008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академиялық кредит</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D">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F">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0">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1">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2">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4">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Екінші шетел тілі (А1,А2)</w:t>
                  </w:r>
                </w:p>
                <w:p w:rsidR="00000000" w:rsidDel="00000000" w:rsidP="00000000" w:rsidRDefault="00000000" w:rsidRPr="00000000" w14:paraId="000008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академиялық кредит </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A">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C">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D">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E">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Функционалдық стилистика\</w:t>
                  </w:r>
                </w:p>
                <w:p w:rsidR="00000000" w:rsidDel="00000000" w:rsidP="00000000" w:rsidRDefault="00000000" w:rsidRPr="00000000" w14:paraId="000008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 тілдері мәтінді түсіндіру\</w:t>
                  </w:r>
                </w:p>
                <w:p w:rsidR="00000000" w:rsidDel="00000000" w:rsidP="00000000" w:rsidRDefault="00000000" w:rsidRPr="00000000" w14:paraId="000008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Лингвостилистика</w:t>
                  </w:r>
                </w:p>
                <w:p w:rsidR="00000000" w:rsidDel="00000000" w:rsidP="00000000" w:rsidRDefault="00000000" w:rsidRPr="00000000" w14:paraId="00000885">
                  <w:pPr>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28"/>
                      <w:szCs w:val="28"/>
                      <w:highlight w:val="white"/>
                      <w:rtl w:val="0"/>
                    </w:rPr>
                    <w:t xml:space="preserve">Сөйлесудің әртүрлі салаларында оқытылатын шетел тілдерінің қолданылуы</w:t>
                  </w:r>
                </w:p>
                <w:p w:rsidR="00000000" w:rsidDel="00000000" w:rsidP="00000000" w:rsidRDefault="00000000" w:rsidRPr="00000000" w14:paraId="000008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3 </w:t>
                  </w: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8">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A">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D">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Оқытылатын тілдердің салыстырмалы-салғастырмалы типологиясы\Салғастырылмалы лингвистика\Лингвистикалық типология  </w:t>
                  </w:r>
                </w:p>
                <w:p w:rsidR="00000000" w:rsidDel="00000000" w:rsidP="00000000" w:rsidRDefault="00000000" w:rsidRPr="00000000" w14:paraId="000008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3">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4">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95">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6">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8">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9">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D">
                  <w:pPr>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Мәдениетаралық байланыс және мультилингвинизм\Мультилингвизм теориясы\Тілдік байланыстар\Билингвизмнің педагогикалық тұстары</w:t>
                  </w:r>
                </w:p>
                <w:p w:rsidR="00000000" w:rsidDel="00000000" w:rsidP="00000000" w:rsidRDefault="00000000" w:rsidRPr="00000000" w14:paraId="000008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3 </w:t>
                  </w: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0">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1">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A2">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3">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4">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5">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шетел тілін оқытудың әдістемесі және лингводидактика</w:t>
                  </w:r>
                </w:p>
                <w:p w:rsidR="00000000" w:rsidDel="00000000" w:rsidP="00000000" w:rsidRDefault="00000000" w:rsidRPr="00000000" w14:paraId="000008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C">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D">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A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1">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шетел тілін оқытудың әдістемесі және лингводидактика</w:t>
                  </w:r>
                </w:p>
                <w:p w:rsidR="00000000" w:rsidDel="00000000" w:rsidP="00000000" w:rsidRDefault="00000000" w:rsidRPr="00000000" w14:paraId="000008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8">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A">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B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тілдерін үйрену мен оқытудағы компьютерлік қосымшалар мен ресурстар\ Тілді үйренуде компьютерлік көмек (CALL) \ Когнитивті-интерактивті технологиялар негізінде оқыту үдерісін жобалау және үлгілеу \ Басқа тілдегі дайындық кезіндегі ІТ технологиялар </w:t>
                  </w:r>
                </w:p>
                <w:p w:rsidR="00000000" w:rsidDel="00000000" w:rsidP="00000000" w:rsidRDefault="00000000" w:rsidRPr="00000000" w14:paraId="000008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3">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4">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8C5">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C6">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8">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C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B">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Критерийалдық бағалау технологиялары\ Сыныпта тілді бағалау \ Бағалау кезеңдері мен құралдары \ Оқу жетістіктерін бағалаудың критерийлері мен дескрипторлары </w:t>
                  </w:r>
                </w:p>
                <w:p w:rsidR="00000000" w:rsidDel="00000000" w:rsidP="00000000" w:rsidRDefault="00000000" w:rsidRPr="00000000" w14:paraId="000008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F">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0">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1">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D3">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D4">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5">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Шетел тілдерін оқыту стратегиялары \ Сыни тұрғыдан ойлауды және тілдік дағдыларды дамыту \ Рефлексия және өзін өзі талдау \ Шет тілдерді меңгеру стратегиясы</w:t>
                  </w:r>
                </w:p>
                <w:p w:rsidR="00000000" w:rsidDel="00000000" w:rsidP="00000000" w:rsidRDefault="00000000" w:rsidRPr="00000000" w14:paraId="000008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D">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F">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0">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E1">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5">
                  <w:pPr>
                    <w:spacing w:after="120" w:line="24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Негізгі шетел тілі (В1/В2 деңгейі)</w:t>
                  </w:r>
                </w:p>
                <w:p w:rsidR="00000000" w:rsidDel="00000000" w:rsidP="00000000" w:rsidRDefault="00000000" w:rsidRPr="00000000" w14:paraId="000008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9 </w:t>
                  </w: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8">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C">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D">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1">
                  <w:pPr>
                    <w:spacing w:after="120" w:line="24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Практикалық фонетика және бірінші шет тілін тыңдау 4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2">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8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F4">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8F5">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6">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7">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8">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A">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C">
                  <w:pPr>
                    <w:spacing w:after="120" w:line="24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Екінші шетел тілі (В1/В2 деңгейі)</w:t>
                  </w:r>
                </w:p>
                <w:p w:rsidR="00000000" w:rsidDel="00000000" w:rsidP="00000000" w:rsidRDefault="00000000" w:rsidRPr="00000000" w14:paraId="000008F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8 </w:t>
                  </w: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F">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2">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3">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4">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Медиа-ақпараттық сауаттылық \</w:t>
                  </w:r>
                  <w:r w:rsidDel="00000000" w:rsidR="00000000" w:rsidRPr="00000000">
                    <w:rPr>
                      <w:rFonts w:ascii="Times New Roman" w:cs="Times New Roman" w:eastAsia="Times New Roman" w:hAnsi="Times New Roman"/>
                      <w:sz w:val="28"/>
                      <w:szCs w:val="28"/>
                      <w:rtl w:val="0"/>
                    </w:rPr>
                    <w:t xml:space="preserve"> Шетел тілдері және цифрлық коммуникация\Тілдерді оқыту және медиасауаттылық \Аудио-бейне-мәтіндік  коммуникация\ ШТ оқуға арналған мультимедиялықконтент 3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C">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D">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E">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F">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әдебиеті және шығармашылық жазу  \Шетел әдебиеті \  </w:t>
                  </w:r>
                </w:p>
                <w:p w:rsidR="00000000" w:rsidDel="00000000" w:rsidP="00000000" w:rsidRDefault="00000000" w:rsidRPr="00000000" w14:paraId="000009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5">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6">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8">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A">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Оқытылатын тілдер елдерінің мәдени алуандығы \ Лингвоелтану\ Зерттелетін тілдердің тарихы мен географиясы\ </w:t>
                  </w:r>
                </w:p>
                <w:p w:rsidR="00000000" w:rsidDel="00000000" w:rsidP="00000000" w:rsidRDefault="00000000" w:rsidRPr="00000000" w14:paraId="000009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академиялық кредит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1">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3">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924">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5">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6">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7">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9">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бағдарланған негізгі шетел тілі </w:t>
                  </w:r>
                  <w:r w:rsidDel="00000000" w:rsidR="00000000" w:rsidRPr="00000000">
                    <w:rPr>
                      <w:rFonts w:ascii="Times New Roman" w:cs="Times New Roman" w:eastAsia="Times New Roman" w:hAnsi="Times New Roman"/>
                      <w:sz w:val="28"/>
                      <w:szCs w:val="28"/>
                      <w:highlight w:val="white"/>
                      <w:rtl w:val="0"/>
                    </w:rPr>
                    <w:t xml:space="preserve">(С1/С2 деңгейі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9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D">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F">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0">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3">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5">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бағдарланған екінші шетел тілі </w:t>
                  </w:r>
                  <w:r w:rsidDel="00000000" w:rsidR="00000000" w:rsidRPr="00000000">
                    <w:rPr>
                      <w:rFonts w:ascii="Times New Roman" w:cs="Times New Roman" w:eastAsia="Times New Roman" w:hAnsi="Times New Roman"/>
                      <w:sz w:val="28"/>
                      <w:szCs w:val="28"/>
                      <w:highlight w:val="white"/>
                      <w:rtl w:val="0"/>
                    </w:rPr>
                    <w:t xml:space="preserve">(С1/С2 деңгейі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9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A">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C">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F">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мақсаттағы негізгі шетел тілі \ Академиялық ағылшын тілі \ </w:t>
                  </w:r>
                </w:p>
                <w:p w:rsidR="00000000" w:rsidDel="00000000" w:rsidP="00000000" w:rsidRDefault="00000000" w:rsidRPr="00000000" w14:paraId="000009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академиялық кредит</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5">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6">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8">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A">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0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Іскерлік дискурс практикасы (негізгі және екінші тілдер) \ Көптілді іскерлік дискурс \ Кәсіби саладағы тілдік коммуникация \ </w:t>
                  </w:r>
                </w:p>
                <w:p w:rsidR="00000000" w:rsidDel="00000000" w:rsidP="00000000" w:rsidRDefault="00000000" w:rsidRPr="00000000" w14:paraId="000009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академиялық кредит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9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3</w:t>
                  </w:r>
                </w:p>
              </w:tc>
            </w:tr>
            <w:tr>
              <w:trPr>
                <w:cantSplit w:val="0"/>
                <w:trHeight w:val="343" w:hRule="atLeast"/>
                <w:tblHeader w:val="0"/>
              </w:trPr>
              <w:tc>
                <w:tcPr>
                  <w:gridSpan w:val="11"/>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95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p>
              </w:tc>
            </w:tr>
            <w:tr>
              <w:trPr>
                <w:cantSplit w:val="0"/>
                <w:trHeight w:val="57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7">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8">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9">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A">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C">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D">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b4c6e7" w:val="clear"/>
                  <w:tcMar>
                    <w:top w:w="100.0" w:type="dxa"/>
                    <w:left w:w="100.0" w:type="dxa"/>
                    <w:bottom w:w="100.0" w:type="dxa"/>
                    <w:right w:w="100.0" w:type="dxa"/>
                  </w:tcMar>
                </w:tcPr>
                <w:p w:rsidR="00000000" w:rsidDel="00000000" w:rsidP="00000000" w:rsidRDefault="00000000" w:rsidRPr="00000000" w14:paraId="000009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tl w:val="0"/>
                    </w:rPr>
                  </w:r>
                </w:p>
              </w:tc>
            </w:tr>
            <w:tr>
              <w:trPr>
                <w:cantSplit w:val="0"/>
                <w:trHeight w:val="800" w:hRule="atLeast"/>
                <w:tblHeader w:val="0"/>
              </w:trPr>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30</w:t>
                  </w:r>
                </w:p>
              </w:tc>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30</w:t>
                  </w:r>
                </w:p>
              </w:tc>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30</w:t>
                  </w:r>
                </w:p>
              </w:tc>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30</w:t>
                  </w:r>
                </w:p>
              </w:tc>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30</w:t>
                  </w:r>
                </w:p>
              </w:tc>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30</w:t>
                  </w:r>
                </w:p>
              </w:tc>
              <w:tc>
                <w:tcPr>
                  <w:gridSpan w:val="2"/>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30</w:t>
                  </w:r>
                </w:p>
              </w:tc>
              <w:tc>
                <w:tcPr>
                  <w:gridSpan w:val="2"/>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9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30</w:t>
                  </w:r>
                  <w:r w:rsidDel="00000000" w:rsidR="00000000" w:rsidRPr="00000000">
                    <w:rPr>
                      <w:rtl w:val="0"/>
                    </w:rPr>
                  </w:r>
                </w:p>
              </w:tc>
            </w:tr>
            <w:tr>
              <w:trPr>
                <w:cantSplit w:val="0"/>
                <w:trHeight w:val="215" w:hRule="atLeast"/>
                <w:tblHeader w:val="0"/>
              </w:trPr>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7C">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7D">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7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7F">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80">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81">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82">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83">
                  <w:pPr>
                    <w:spacing w:after="120" w:line="240" w:lineRule="auto"/>
                    <w:rPr>
                      <w:rFonts w:ascii="Times New Roman" w:cs="Times New Roman" w:eastAsia="Times New Roman" w:hAnsi="Times New Roman"/>
                      <w:sz w:val="28"/>
                      <w:szCs w:val="28"/>
                    </w:rPr>
                  </w:pPr>
                  <w:r w:rsidDel="00000000" w:rsidR="00000000" w:rsidRPr="00000000">
                    <w:rPr>
                      <w:rtl w:val="0"/>
                    </w:rPr>
                  </w:r>
                </w:p>
              </w:tc>
              <w:tc>
                <w:tcPr>
                  <w:gridSpan w:val="2"/>
                  <w:tcBorders>
                    <w:top w:color="000000" w:space="0" w:sz="8" w:val="single"/>
                  </w:tcBorders>
                  <w:tcMar>
                    <w:top w:w="100.0" w:type="dxa"/>
                    <w:left w:w="100.0" w:type="dxa"/>
                    <w:bottom w:w="100.0" w:type="dxa"/>
                    <w:right w:w="100.0" w:type="dxa"/>
                  </w:tcMar>
                </w:tcPr>
                <w:p w:rsidR="00000000" w:rsidDel="00000000" w:rsidP="00000000" w:rsidRDefault="00000000" w:rsidRPr="00000000" w14:paraId="00000984">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tcBorders>
                  <w:tcMar>
                    <w:top w:w="100.0" w:type="dxa"/>
                    <w:left w:w="100.0" w:type="dxa"/>
                    <w:bottom w:w="100.0" w:type="dxa"/>
                    <w:right w:w="100.0" w:type="dxa"/>
                  </w:tcMar>
                </w:tcPr>
                <w:p w:rsidR="00000000" w:rsidDel="00000000" w:rsidP="00000000" w:rsidRDefault="00000000" w:rsidRPr="00000000" w14:paraId="00000986">
                  <w:pPr>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89">
            <w:pPr>
              <w:pStyle w:val="Heading2"/>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98C">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98D">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8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98F">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90">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992">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93">
      <w:pPr>
        <w:pStyle w:val="Heading1"/>
        <w:spacing w:after="12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65"/>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4">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995">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996">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997">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998">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999">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9A">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99B">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66"/>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9C">
            <w:pPr>
              <w:pStyle w:val="Heading2"/>
              <w:spacing w:after="12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D">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99E">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9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9A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67"/>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D5">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9D6">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D7">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9D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9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9DB">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D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9D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9D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9D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9E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9E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9E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9E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9E4">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9E5">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9E6">
      <w:pPr>
        <w:pStyle w:val="Heading1"/>
        <w:spacing w:after="120" w:line="24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9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68"/>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E8">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9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EB">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9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ED">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9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F0">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9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9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F4">
      <w:pPr>
        <w:pStyle w:val="Heading1"/>
        <w:spacing w:after="120" w:line="240" w:lineRule="auto"/>
        <w:jc w:val="both"/>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9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69"/>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F6">
            <w:pPr>
              <w:pStyle w:val="Heading2"/>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F7">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9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F9">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FB">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9FD">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FE">
      <w:pPr>
        <w:pStyle w:val="Heading1"/>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9F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0"/>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00">
            <w:pPr>
              <w:pStyle w:val="Heading2"/>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0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A02">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A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A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A05">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06">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A07">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A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A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0A">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A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A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A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A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A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A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A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A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14">
      <w:pPr>
        <w:pStyle w:val="Heading1"/>
        <w:spacing w:after="120" w:line="240" w:lineRule="auto"/>
        <w:jc w:val="both"/>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10. Бекіту</w:t>
      </w:r>
    </w:p>
    <w:tbl>
      <w:tblPr>
        <w:tblStyle w:val="Table7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1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A1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A1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A">
      <w:pPr>
        <w:rPr>
          <w:rFonts w:ascii="Times New Roman" w:cs="Times New Roman" w:eastAsia="Times New Roman" w:hAnsi="Times New Roman"/>
          <w:b w:val="1"/>
          <w:color w:val="2f5496"/>
          <w:sz w:val="28"/>
          <w:szCs w:val="28"/>
        </w:rPr>
      </w:pPr>
      <w:bookmarkStart w:colFirst="0" w:colLast="0" w:name="_heading=h.49x2ik5" w:id="29"/>
      <w:bookmarkEnd w:id="29"/>
      <w:r w:rsidDel="00000000" w:rsidR="00000000" w:rsidRPr="00000000">
        <w:br w:type="page"/>
      </w:r>
      <w:r w:rsidDel="00000000" w:rsidR="00000000" w:rsidRPr="00000000">
        <w:rPr>
          <w:rtl w:val="0"/>
        </w:rPr>
      </w:r>
    </w:p>
    <w:p w:rsidR="00000000" w:rsidDel="00000000" w:rsidP="00000000" w:rsidRDefault="00000000" w:rsidRPr="00000000" w14:paraId="00000A1B">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A1C">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A1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A1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A1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A2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A2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A22">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A23">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24">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A2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A2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A2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A2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A2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A2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A2B">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1981200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1981200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1295400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1295400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635000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635000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A2C">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A2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A2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A2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2"/>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3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3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8">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3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3A">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3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A3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A3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A3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A3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A40">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4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A4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A43">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A4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45">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A46">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A4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A48">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A49">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A4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B">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A4C">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D">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A4E">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A4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0">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A51">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A5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A5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A5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A5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A57">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A58">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9">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A5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B">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A5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D">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A5E">
      <w:pPr>
        <w:pStyle w:val="Heading1"/>
        <w:spacing w:after="120" w:line="240" w:lineRule="auto"/>
        <w:jc w:val="both"/>
        <w:rPr>
          <w:rFonts w:ascii="Times New Roman" w:cs="Times New Roman" w:eastAsia="Times New Roman" w:hAnsi="Times New Roman"/>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5F">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A6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A6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A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A6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6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6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6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7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7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7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7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7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7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7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8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8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8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8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8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8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A8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A8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A9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A9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A9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A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A9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A9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A9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A9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AA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AA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AA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AA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AA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AA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AA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AA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AB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AB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AB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AB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AB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AB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AB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AB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AC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AC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E">
      <w:pPr>
        <w:spacing w:after="120" w:line="240" w:lineRule="auto"/>
        <w:jc w:val="both"/>
        <w:rPr>
          <w:rFonts w:ascii="Times New Roman" w:cs="Times New Roman" w:eastAsia="Times New Roman" w:hAnsi="Times New Roman"/>
          <w:color w:val="ed7d31"/>
          <w:sz w:val="28"/>
          <w:szCs w:val="28"/>
        </w:rPr>
      </w:pPr>
      <w:r w:rsidDel="00000000" w:rsidR="00000000" w:rsidRPr="00000000">
        <w:rPr>
          <w:rtl w:val="0"/>
        </w:rPr>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0"/>
      <w:numFmt w:val="bullet"/>
      <w:lvlText w:val="-"/>
      <w:lvlJc w:val="left"/>
      <w:pPr>
        <w:ind w:left="1515" w:hanging="435"/>
      </w:pPr>
      <w:rPr>
        <w:rFonts w:ascii="Times New Roman" w:cs="Times New Roman" w:eastAsia="Times New Roman" w:hAnsi="Times New Roman"/>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8">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7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rsid w:val="0021192B"/>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Название Знак"/>
    <w:basedOn w:val="a0"/>
    <w:link w:val="af2"/>
    <w:uiPriority w:val="10"/>
    <w:rsid w:val="000D2C90"/>
    <w:rPr>
      <w:rFonts w:ascii="Calibri" w:cs="Calibri" w:eastAsia="Calibri" w:hAnsi="Calibri"/>
      <w:b w:val="1"/>
      <w:spacing w:val="-8"/>
      <w:sz w:val="72"/>
      <w:szCs w:val="72"/>
      <w:lang w:eastAsia="ru-RU" w:val="ru-RU"/>
    </w:rPr>
  </w:style>
  <w:style w:type="character" w:styleId="layout" w:customStyle="1">
    <w:name w:val="layout"/>
    <w:basedOn w:val="a0"/>
    <w:rsid w:val="00AA05AA"/>
  </w:style>
  <w:style w:type="character" w:styleId="apple-tab-span" w:customStyle="1">
    <w:name w:val="apple-tab-span"/>
    <w:basedOn w:val="a0"/>
    <w:rsid w:val="00D603D5"/>
  </w:style>
  <w:style w:type="character" w:styleId="af4" w:customStyle="1">
    <w:name w:val="Текст выноски Знак"/>
    <w:basedOn w:val="a0"/>
    <w:link w:val="af5"/>
    <w:uiPriority w:val="99"/>
    <w:semiHidden w:val="1"/>
    <w:rsid w:val="00D603D5"/>
    <w:rPr>
      <w:rFonts w:ascii="Segoe UI" w:cs="Segoe UI" w:hAnsi="Segoe UI"/>
      <w:sz w:val="18"/>
      <w:szCs w:val="18"/>
      <w:lang w:val="ru-RU"/>
    </w:rPr>
  </w:style>
  <w:style w:type="paragraph" w:styleId="af5">
    <w:name w:val="Balloon Text"/>
    <w:basedOn w:val="a"/>
    <w:link w:val="af4"/>
    <w:uiPriority w:val="99"/>
    <w:semiHidden w:val="1"/>
    <w:unhideWhenUsed w:val="1"/>
    <w:rsid w:val="00D603D5"/>
    <w:pPr>
      <w:spacing w:after="0" w:line="240" w:lineRule="auto"/>
    </w:pPr>
    <w:rPr>
      <w:rFonts w:ascii="Segoe UI" w:cs="Segoe UI" w:hAnsi="Segoe UI"/>
      <w:sz w:val="18"/>
      <w:szCs w:val="18"/>
      <w:lang w:val="ru-RU"/>
    </w:rPr>
  </w:style>
  <w:style w:type="paragraph" w:styleId="af6">
    <w:name w:val="No Spacing"/>
    <w:link w:val="af7"/>
    <w:uiPriority w:val="1"/>
    <w:qFormat w:val="1"/>
    <w:rsid w:val="009A51CB"/>
    <w:pPr>
      <w:spacing w:after="0" w:line="240" w:lineRule="auto"/>
    </w:pPr>
    <w:rPr>
      <w:rFonts w:ascii="Calibri" w:cs="Calibri" w:eastAsia="Calibri" w:hAnsi="Calibri"/>
      <w:lang w:eastAsia="ru-RU" w:val="en-GB"/>
    </w:rPr>
  </w:style>
  <w:style w:type="character" w:styleId="af7" w:customStyle="1">
    <w:name w:val="Без интервала Знак"/>
    <w:link w:val="af6"/>
    <w:uiPriority w:val="1"/>
    <w:rsid w:val="00155099"/>
    <w:rPr>
      <w:rFonts w:ascii="Calibri" w:cs="Calibri" w:eastAsia="Calibri" w:hAnsi="Calibri"/>
      <w:lang w:eastAsia="ru-RU" w:val="en-GB"/>
    </w:rPr>
  </w:style>
  <w:style w:type="paragraph" w:styleId="TableParagraph" w:customStyle="1">
    <w:name w:val="Table Paragraph"/>
    <w:basedOn w:val="a"/>
    <w:uiPriority w:val="1"/>
    <w:qFormat w:val="1"/>
    <w:rsid w:val="00772C03"/>
    <w:pPr>
      <w:widowControl w:val="0"/>
      <w:autoSpaceDE w:val="0"/>
      <w:autoSpaceDN w:val="0"/>
      <w:spacing w:after="0" w:line="240" w:lineRule="auto"/>
    </w:pPr>
    <w:rPr>
      <w:rFonts w:ascii="Times New Roman" w:cs="Times New Roman" w:eastAsia="Times New Roman" w:hAnsi="Times New Roman"/>
      <w:lang w:val="kk-KZ"/>
    </w:rPr>
  </w:style>
  <w:style w:type="character" w:styleId="af8">
    <w:name w:val="Emphasis"/>
    <w:basedOn w:val="a0"/>
    <w:uiPriority w:val="20"/>
    <w:qFormat w:val="1"/>
    <w:rsid w:val="00772C03"/>
    <w:rPr>
      <w:i w:val="1"/>
      <w:iCs w:val="1"/>
    </w:rPr>
  </w:style>
  <w:style w:type="table" w:styleId="DPCTableGrid181" w:customStyle="1">
    <w:name w:val="DPC_Table Grid181"/>
    <w:basedOn w:val="a1"/>
    <w:next w:val="a5"/>
    <w:uiPriority w:val="39"/>
    <w:rsid w:val="00E06C14"/>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 w:type="table" w:styleId="Table24">
    <w:basedOn w:val="TableNormal"/>
    <w:tblPr>
      <w:tblStyleRowBandSize w:val="1"/>
      <w:tblStyleColBandSize w:val="1"/>
      <w:tblCellMar>
        <w:top w:w="15.0" w:type="dxa"/>
        <w:left w:w="15.0" w:type="dxa"/>
        <w:bottom w:w="15.0" w:type="dxa"/>
        <w:right w:w="15.0" w:type="dxa"/>
      </w:tblCellMar>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CellMar>
        <w:top w:w="15.0" w:type="dxa"/>
        <w:left w:w="15.0" w:type="dxa"/>
        <w:bottom w:w="15.0" w:type="dxa"/>
        <w:right w:w="15.0" w:type="dxa"/>
      </w:tblCellMar>
    </w:tblPr>
  </w:style>
  <w:style w:type="table" w:styleId="Table27">
    <w:basedOn w:val="TableNormal"/>
    <w:tblPr>
      <w:tblStyleRowBandSize w:val="1"/>
      <w:tblStyleColBandSize w:val="1"/>
      <w:tblCellMar>
        <w:top w:w="15.0" w:type="dxa"/>
        <w:left w:w="15.0" w:type="dxa"/>
        <w:bottom w:w="15.0" w:type="dxa"/>
        <w:right w:w="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15.0" w:type="dxa"/>
        <w:left w:w="15.0" w:type="dxa"/>
        <w:bottom w:w="15.0" w:type="dxa"/>
        <w:right w:w="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15.0" w:type="dxa"/>
        <w:left w:w="15.0" w:type="dxa"/>
        <w:bottom w:w="15.0" w:type="dxa"/>
        <w:right w:w="15.0" w:type="dxa"/>
      </w:tblCellMar>
    </w:tbl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15.0" w:type="dxa"/>
        <w:left w:w="15.0" w:type="dxa"/>
        <w:bottom w:w="15.0" w:type="dxa"/>
        <w:right w:w="15.0" w:type="dxa"/>
      </w:tblCellMar>
    </w:tblPr>
  </w:style>
  <w:style w:type="table" w:styleId="Table36">
    <w:basedOn w:val="TableNormal"/>
    <w:tblPr>
      <w:tblStyleRowBandSize w:val="1"/>
      <w:tblStyleColBandSize w:val="1"/>
      <w:tblCellMar>
        <w:top w:w="15.0" w:type="dxa"/>
        <w:left w:w="15.0" w:type="dxa"/>
        <w:bottom w:w="15.0" w:type="dxa"/>
        <w:right w:w="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15.0" w:type="dxa"/>
        <w:left w:w="15.0" w:type="dxa"/>
        <w:bottom w:w="15.0" w:type="dxa"/>
        <w:right w:w="15.0" w:type="dxa"/>
      </w:tblCellMar>
    </w:tblPr>
  </w:style>
  <w:style w:type="table" w:styleId="Table41">
    <w:basedOn w:val="TableNormal"/>
    <w:tblPr>
      <w:tblStyleRowBandSize w:val="1"/>
      <w:tblStyleColBandSize w:val="1"/>
      <w:tblCellMar>
        <w:top w:w="15.0" w:type="dxa"/>
        <w:left w:w="15.0" w:type="dxa"/>
        <w:bottom w:w="15.0" w:type="dxa"/>
        <w:right w:w="15.0" w:type="dxa"/>
      </w:tblCellMar>
    </w:tblPr>
  </w:style>
  <w:style w:type="table" w:styleId="Table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
    <w:basedOn w:val="TableNormal"/>
    <w:tblPr>
      <w:tblStyleRowBandSize w:val="1"/>
      <w:tblStyleColBandSize w:val="1"/>
      <w:tblCellMar>
        <w:top w:w="15.0" w:type="dxa"/>
        <w:left w:w="15.0" w:type="dxa"/>
        <w:bottom w:w="15.0" w:type="dxa"/>
        <w:right w:w="15.0" w:type="dxa"/>
      </w:tblCellMar>
    </w:tblPr>
  </w:style>
  <w:style w:type="table" w:styleId="Table44">
    <w:basedOn w:val="TableNormal"/>
    <w:tblPr>
      <w:tblStyleRowBandSize w:val="1"/>
      <w:tblStyleColBandSize w:val="1"/>
      <w:tblCellMar>
        <w:top w:w="15.0" w:type="dxa"/>
        <w:left w:w="15.0" w:type="dxa"/>
        <w:bottom w:w="15.0" w:type="dxa"/>
        <w:right w:w="15.0" w:type="dxa"/>
      </w:tblCellMar>
    </w:tblPr>
  </w:style>
  <w:style w:type="table" w:styleId="Table45">
    <w:basedOn w:val="TableNormal"/>
    <w:tblPr>
      <w:tblStyleRowBandSize w:val="1"/>
      <w:tblStyleColBandSize w:val="1"/>
      <w:tblCellMar>
        <w:top w:w="15.0" w:type="dxa"/>
        <w:left w:w="15.0" w:type="dxa"/>
        <w:bottom w:w="15.0" w:type="dxa"/>
        <w:right w:w="15.0" w:type="dxa"/>
      </w:tblCellMar>
    </w:tblPr>
  </w:style>
  <w:style w:type="table" w:styleId="Table46">
    <w:basedOn w:val="TableNormal"/>
    <w:tblPr>
      <w:tblStyleRowBandSize w:val="1"/>
      <w:tblStyleColBandSize w:val="1"/>
      <w:tblCellMar>
        <w:top w:w="15.0" w:type="dxa"/>
        <w:left w:w="15.0" w:type="dxa"/>
        <w:bottom w:w="15.0" w:type="dxa"/>
        <w:right w:w="15.0" w:type="dxa"/>
      </w:tblCellMar>
    </w:tblPr>
  </w:style>
  <w:style w:type="table" w:styleId="Table47">
    <w:basedOn w:val="TableNormal"/>
    <w:tblPr>
      <w:tblStyleRowBandSize w:val="1"/>
      <w:tblStyleColBandSize w:val="1"/>
      <w:tblCellMar>
        <w:top w:w="15.0" w:type="dxa"/>
        <w:left w:w="15.0" w:type="dxa"/>
        <w:bottom w:w="15.0" w:type="dxa"/>
        <w:right w:w="15.0" w:type="dxa"/>
      </w:tblCellMar>
    </w:tblPr>
  </w:style>
  <w:style w:type="table" w:styleId="Table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
    <w:basedOn w:val="TableNormal"/>
    <w:tblPr>
      <w:tblStyleRowBandSize w:val="1"/>
      <w:tblStyleColBandSize w:val="1"/>
      <w:tblCellMar>
        <w:top w:w="15.0" w:type="dxa"/>
        <w:left w:w="15.0" w:type="dxa"/>
        <w:bottom w:w="15.0" w:type="dxa"/>
        <w:right w:w="15.0" w:type="dxa"/>
      </w:tblCellMar>
    </w:tblPr>
  </w:style>
  <w:style w:type="table" w:styleId="Table50">
    <w:basedOn w:val="TableNormal"/>
    <w:tblPr>
      <w:tblStyleRowBandSize w:val="1"/>
      <w:tblStyleColBandSize w:val="1"/>
      <w:tblCellMar>
        <w:top w:w="15.0" w:type="dxa"/>
        <w:left w:w="15.0" w:type="dxa"/>
        <w:bottom w:w="15.0" w:type="dxa"/>
        <w:right w:w="15.0" w:type="dxa"/>
      </w:tblCellMar>
    </w:tblPr>
  </w:style>
  <w:style w:type="table" w:styleId="Table51">
    <w:basedOn w:val="TableNormal"/>
    <w:tblPr>
      <w:tblStyleRowBandSize w:val="1"/>
      <w:tblStyleColBandSize w:val="1"/>
      <w:tblCellMar>
        <w:top w:w="15.0" w:type="dxa"/>
        <w:left w:w="15.0" w:type="dxa"/>
        <w:bottom w:w="15.0" w:type="dxa"/>
        <w:right w:w="15.0" w:type="dxa"/>
      </w:tblCellMar>
    </w:tblPr>
  </w:style>
  <w:style w:type="table" w:styleId="Table52">
    <w:basedOn w:val="TableNormal"/>
    <w:tblPr>
      <w:tblStyleRowBandSize w:val="1"/>
      <w:tblStyleColBandSize w:val="1"/>
      <w:tblCellMar>
        <w:top w:w="15.0" w:type="dxa"/>
        <w:left w:w="15.0" w:type="dxa"/>
        <w:bottom w:w="15.0" w:type="dxa"/>
        <w:right w:w="15.0" w:type="dxa"/>
      </w:tblCellMar>
    </w:tblPr>
  </w:style>
  <w:style w:type="table" w:styleId="Table53">
    <w:basedOn w:val="TableNormal"/>
    <w:tblPr>
      <w:tblStyleRowBandSize w:val="1"/>
      <w:tblStyleColBandSize w:val="1"/>
      <w:tblCellMar>
        <w:top w:w="15.0" w:type="dxa"/>
        <w:left w:w="15.0" w:type="dxa"/>
        <w:bottom w:w="15.0" w:type="dxa"/>
        <w:right w:w="15.0" w:type="dxa"/>
      </w:tblCellMar>
    </w:tblPr>
  </w:style>
  <w:style w:type="table" w:styleId="Table54">
    <w:basedOn w:val="TableNormal"/>
    <w:tblPr>
      <w:tblStyleRowBandSize w:val="1"/>
      <w:tblStyleColBandSize w:val="1"/>
      <w:tblCellMar>
        <w:top w:w="15.0" w:type="dxa"/>
        <w:left w:w="15.0" w:type="dxa"/>
        <w:bottom w:w="15.0" w:type="dxa"/>
        <w:right w:w="15.0" w:type="dxa"/>
      </w:tblCellMar>
    </w:tblPr>
  </w:style>
  <w:style w:type="table" w:styleId="Table55">
    <w:basedOn w:val="TableNormal"/>
    <w:tblPr>
      <w:tblStyleRowBandSize w:val="1"/>
      <w:tblStyleColBandSize w:val="1"/>
      <w:tblCellMar>
        <w:top w:w="15.0" w:type="dxa"/>
        <w:left w:w="15.0" w:type="dxa"/>
        <w:bottom w:w="15.0" w:type="dxa"/>
        <w:right w:w="15.0" w:type="dxa"/>
      </w:tblCellMar>
    </w:tblPr>
  </w:style>
  <w:style w:type="table" w:styleId="Table56">
    <w:basedOn w:val="TableNormal"/>
    <w:tblPr>
      <w:tblStyleRowBandSize w:val="1"/>
      <w:tblStyleColBandSize w:val="1"/>
      <w:tblCellMar>
        <w:top w:w="15.0" w:type="dxa"/>
        <w:left w:w="15.0" w:type="dxa"/>
        <w:bottom w:w="15.0" w:type="dxa"/>
        <w:right w:w="15.0" w:type="dxa"/>
      </w:tblCellMar>
    </w:tblPr>
  </w:style>
  <w:style w:type="table" w:styleId="Table57">
    <w:basedOn w:val="TableNormal"/>
    <w:tblPr>
      <w:tblStyleRowBandSize w:val="1"/>
      <w:tblStyleColBandSize w:val="1"/>
      <w:tblCellMar>
        <w:top w:w="15.0" w:type="dxa"/>
        <w:left w:w="15.0" w:type="dxa"/>
        <w:bottom w:w="15.0" w:type="dxa"/>
        <w:right w:w="15.0" w:type="dxa"/>
      </w:tblCellMar>
    </w:tblPr>
  </w:style>
  <w:style w:type="table" w:styleId="Table58">
    <w:basedOn w:val="TableNormal"/>
    <w:tblPr>
      <w:tblStyleRowBandSize w:val="1"/>
      <w:tblStyleColBandSize w:val="1"/>
      <w:tblCellMar>
        <w:top w:w="15.0" w:type="dxa"/>
        <w:left w:w="15.0" w:type="dxa"/>
        <w:bottom w:w="15.0" w:type="dxa"/>
        <w:right w:w="15.0" w:type="dxa"/>
      </w:tblCellMar>
    </w:tblPr>
  </w:style>
  <w:style w:type="table" w:styleId="Table59">
    <w:basedOn w:val="TableNormal"/>
    <w:tblPr>
      <w:tblStyleRowBandSize w:val="1"/>
      <w:tblStyleColBandSize w:val="1"/>
      <w:tblCellMar>
        <w:top w:w="15.0" w:type="dxa"/>
        <w:left w:w="15.0" w:type="dxa"/>
        <w:bottom w:w="15.0" w:type="dxa"/>
        <w:right w:w="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 w:type="table" w:styleId="Table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
    <w:basedOn w:val="TableNormal"/>
    <w:tblPr>
      <w:tblStyleRowBandSize w:val="1"/>
      <w:tblStyleColBandSize w:val="1"/>
      <w:tblCellMar>
        <w:top w:w="0.0" w:type="dxa"/>
        <w:left w:w="0.0" w:type="dxa"/>
        <w:bottom w:w="0.0" w:type="dxa"/>
        <w:right w:w="0.0" w:type="dxa"/>
      </w:tblCellMar>
    </w:tblPr>
  </w:style>
  <w:style w:type="table" w:styleId="Table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
    <w:basedOn w:val="TableNormal"/>
    <w:tblPr>
      <w:tblStyleRowBandSize w:val="1"/>
      <w:tblStyleColBandSize w:val="1"/>
      <w:tblCellMar>
        <w:top w:w="15.0" w:type="dxa"/>
        <w:left w:w="15.0" w:type="dxa"/>
        <w:bottom w:w="15.0" w:type="dxa"/>
        <w:right w:w="15.0" w:type="dxa"/>
      </w:tblCellMar>
    </w:tblPr>
  </w:style>
  <w:style w:type="table" w:styleId="Table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
    <w:basedOn w:val="TableNormal"/>
    <w:tblPr>
      <w:tblStyleRowBandSize w:val="1"/>
      <w:tblStyleColBandSize w:val="1"/>
      <w:tblCellMar>
        <w:top w:w="0.0" w:type="dxa"/>
        <w:left w:w="115.0" w:type="dxa"/>
        <w:bottom w:w="0.0" w:type="dxa"/>
        <w:right w:w="115.0" w:type="dxa"/>
      </w:tblCellMar>
    </w:tblPr>
  </w:style>
  <w:style w:type="table" w:styleId="Table68">
    <w:basedOn w:val="TableNormal"/>
    <w:tblPr>
      <w:tblStyleRowBandSize w:val="1"/>
      <w:tblStyleColBandSize w:val="1"/>
      <w:tblCellMar>
        <w:top w:w="0.0" w:type="dxa"/>
        <w:left w:w="115.0" w:type="dxa"/>
        <w:bottom w:w="0.0" w:type="dxa"/>
        <w:right w:w="115.0" w:type="dxa"/>
      </w:tblCellMar>
    </w:tblPr>
  </w:style>
  <w:style w:type="table" w:styleId="Table69">
    <w:basedOn w:val="TableNormal"/>
    <w:tblPr>
      <w:tblStyleRowBandSize w:val="1"/>
      <w:tblStyleColBandSize w:val="1"/>
      <w:tblCellMar>
        <w:top w:w="0.0" w:type="dxa"/>
        <w:left w:w="115.0" w:type="dxa"/>
        <w:bottom w:w="0.0" w:type="dxa"/>
        <w:right w:w="115.0" w:type="dxa"/>
      </w:tblCellMar>
    </w:tblPr>
  </w:style>
  <w:style w:type="table" w:styleId="Table70">
    <w:basedOn w:val="TableNormal"/>
    <w:tblPr>
      <w:tblStyleRowBandSize w:val="1"/>
      <w:tblStyleColBandSize w:val="1"/>
      <w:tblCellMar>
        <w:top w:w="0.0" w:type="dxa"/>
        <w:left w:w="115.0" w:type="dxa"/>
        <w:bottom w:w="0.0" w:type="dxa"/>
        <w:right w:w="115.0" w:type="dxa"/>
      </w:tblCellMar>
    </w:tblPr>
  </w:style>
  <w:style w:type="table" w:styleId="Table71">
    <w:basedOn w:val="TableNormal"/>
    <w:tblPr>
      <w:tblStyleRowBandSize w:val="1"/>
      <w:tblStyleColBandSize w:val="1"/>
      <w:tblCellMar>
        <w:top w:w="0.0" w:type="dxa"/>
        <w:left w:w="115.0" w:type="dxa"/>
        <w:bottom w:w="0.0" w:type="dxa"/>
        <w:right w:w="115.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bVqvRsu4D250ZiQONBe0MrHDX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cHBLLXl2Tjg0ejhkTFVtU0xyZk54bF82eFNUVlBlWW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2023-04-12T12:32:00Z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